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56F" w:rsidRPr="002D7FBC" w:rsidRDefault="00B6456F" w:rsidP="008B1C1F">
      <w:pPr>
        <w:pStyle w:val="40"/>
        <w:shd w:val="clear" w:color="auto" w:fill="auto"/>
        <w:spacing w:before="0" w:after="0" w:line="317" w:lineRule="exact"/>
        <w:ind w:left="260"/>
        <w:jc w:val="right"/>
        <w:rPr>
          <w:sz w:val="24"/>
          <w:szCs w:val="24"/>
          <w:u w:val="single"/>
        </w:rPr>
      </w:pPr>
      <w:r w:rsidRPr="002D7FBC">
        <w:rPr>
          <w:sz w:val="24"/>
          <w:szCs w:val="24"/>
          <w:u w:val="single"/>
        </w:rPr>
        <w:t>ПРОЕКТ</w:t>
      </w:r>
    </w:p>
    <w:p w:rsidR="00B6456F" w:rsidRPr="008B1C1F" w:rsidRDefault="00B6456F" w:rsidP="008B1C1F">
      <w:pPr>
        <w:pStyle w:val="40"/>
        <w:shd w:val="clear" w:color="auto" w:fill="auto"/>
        <w:spacing w:before="0" w:after="0" w:line="317" w:lineRule="exact"/>
        <w:ind w:left="260"/>
        <w:jc w:val="right"/>
        <w:rPr>
          <w:b w:val="0"/>
          <w:sz w:val="24"/>
          <w:szCs w:val="24"/>
        </w:rPr>
      </w:pPr>
      <w:r w:rsidRPr="008B1C1F">
        <w:rPr>
          <w:b w:val="0"/>
          <w:sz w:val="24"/>
          <w:szCs w:val="24"/>
        </w:rPr>
        <w:t>Утверждено</w:t>
      </w:r>
    </w:p>
    <w:p w:rsidR="00B6456F" w:rsidRPr="008B1C1F" w:rsidRDefault="00B6456F" w:rsidP="008B1C1F">
      <w:pPr>
        <w:pStyle w:val="40"/>
        <w:shd w:val="clear" w:color="auto" w:fill="auto"/>
        <w:spacing w:before="0" w:after="0" w:line="317" w:lineRule="exact"/>
        <w:ind w:left="260"/>
        <w:jc w:val="right"/>
        <w:rPr>
          <w:b w:val="0"/>
          <w:sz w:val="24"/>
          <w:szCs w:val="24"/>
        </w:rPr>
      </w:pPr>
      <w:r w:rsidRPr="008B1C1F">
        <w:rPr>
          <w:b w:val="0"/>
          <w:sz w:val="24"/>
          <w:szCs w:val="24"/>
        </w:rPr>
        <w:t>Колл</w:t>
      </w:r>
      <w:r>
        <w:rPr>
          <w:b w:val="0"/>
          <w:sz w:val="24"/>
          <w:szCs w:val="24"/>
        </w:rPr>
        <w:t xml:space="preserve">ективным договором на 2014-2017 </w:t>
      </w:r>
      <w:r w:rsidRPr="008B1C1F">
        <w:rPr>
          <w:b w:val="0"/>
          <w:sz w:val="24"/>
          <w:szCs w:val="24"/>
        </w:rPr>
        <w:t xml:space="preserve">годы,  </w:t>
      </w:r>
    </w:p>
    <w:p w:rsidR="00B6456F" w:rsidRPr="008B1C1F" w:rsidRDefault="00B6456F" w:rsidP="008B1C1F">
      <w:pPr>
        <w:pStyle w:val="40"/>
        <w:shd w:val="clear" w:color="auto" w:fill="auto"/>
        <w:spacing w:before="0" w:after="0" w:line="317" w:lineRule="exact"/>
        <w:ind w:left="260"/>
        <w:jc w:val="right"/>
        <w:rPr>
          <w:b w:val="0"/>
          <w:sz w:val="24"/>
          <w:szCs w:val="24"/>
        </w:rPr>
      </w:pPr>
      <w:r w:rsidRPr="008B1C1F">
        <w:rPr>
          <w:b w:val="0"/>
          <w:sz w:val="24"/>
          <w:szCs w:val="24"/>
        </w:rPr>
        <w:t>одобренным на конференции трудового коллектива ГОБУЗ «ЦГКБ»</w:t>
      </w:r>
    </w:p>
    <w:p w:rsidR="00B6456F" w:rsidRPr="008B1C1F" w:rsidRDefault="00B6456F">
      <w:pPr>
        <w:pStyle w:val="40"/>
        <w:shd w:val="clear" w:color="auto" w:fill="auto"/>
        <w:spacing w:before="0" w:after="0" w:line="317" w:lineRule="exact"/>
        <w:ind w:left="260"/>
        <w:rPr>
          <w:b w:val="0"/>
          <w:sz w:val="24"/>
          <w:szCs w:val="24"/>
        </w:rPr>
      </w:pPr>
    </w:p>
    <w:p w:rsidR="00B6456F" w:rsidRPr="008B1C1F" w:rsidRDefault="00B6456F">
      <w:pPr>
        <w:pStyle w:val="40"/>
        <w:shd w:val="clear" w:color="auto" w:fill="auto"/>
        <w:spacing w:before="0" w:after="0" w:line="317" w:lineRule="exact"/>
        <w:ind w:left="260"/>
        <w:rPr>
          <w:b w:val="0"/>
          <w:sz w:val="24"/>
          <w:szCs w:val="24"/>
        </w:rPr>
      </w:pPr>
    </w:p>
    <w:p w:rsidR="00B6456F" w:rsidRDefault="00B6456F">
      <w:pPr>
        <w:pStyle w:val="40"/>
        <w:shd w:val="clear" w:color="auto" w:fill="auto"/>
        <w:spacing w:before="0" w:after="0" w:line="317" w:lineRule="exact"/>
        <w:ind w:left="260"/>
      </w:pPr>
    </w:p>
    <w:p w:rsidR="00B6456F" w:rsidRDefault="00B6456F">
      <w:pPr>
        <w:pStyle w:val="40"/>
        <w:shd w:val="clear" w:color="auto" w:fill="auto"/>
        <w:spacing w:before="0" w:after="0" w:line="317" w:lineRule="exact"/>
        <w:ind w:left="260"/>
      </w:pPr>
      <w:r>
        <w:t>ПОЛОЖЕНИЕ</w:t>
      </w:r>
    </w:p>
    <w:p w:rsidR="00B6456F" w:rsidRPr="008B1C1F" w:rsidRDefault="00B6456F">
      <w:pPr>
        <w:pStyle w:val="21"/>
        <w:shd w:val="clear" w:color="auto" w:fill="auto"/>
        <w:spacing w:before="0" w:after="346" w:line="317" w:lineRule="exact"/>
        <w:ind w:left="260" w:firstLine="0"/>
        <w:jc w:val="center"/>
        <w:rPr>
          <w:b/>
        </w:rPr>
      </w:pPr>
      <w:r w:rsidRPr="008B1C1F">
        <w:rPr>
          <w:b/>
        </w:rPr>
        <w:t>об оплате труда работников государственного областного бюджетного учреждения здравоохранения «Центральная городская клиническая больница»</w:t>
      </w:r>
    </w:p>
    <w:p w:rsidR="00B6456F" w:rsidRPr="003D32D4" w:rsidRDefault="00B6456F" w:rsidP="003D32D4">
      <w:pPr>
        <w:pStyle w:val="21"/>
        <w:numPr>
          <w:ilvl w:val="0"/>
          <w:numId w:val="2"/>
        </w:numPr>
        <w:shd w:val="clear" w:color="auto" w:fill="auto"/>
        <w:tabs>
          <w:tab w:val="left" w:pos="519"/>
        </w:tabs>
        <w:spacing w:before="0" w:after="313" w:line="260" w:lineRule="exact"/>
        <w:ind w:left="260" w:firstLine="0"/>
        <w:rPr>
          <w:b/>
        </w:rPr>
      </w:pPr>
      <w:r w:rsidRPr="003D32D4">
        <w:rPr>
          <w:b/>
        </w:rPr>
        <w:t>Общие положения</w:t>
      </w:r>
    </w:p>
    <w:p w:rsidR="00B6456F" w:rsidRDefault="00B6456F" w:rsidP="00C16E27">
      <w:pPr>
        <w:pStyle w:val="21"/>
        <w:shd w:val="clear" w:color="auto" w:fill="auto"/>
        <w:spacing w:before="0" w:after="346" w:line="276" w:lineRule="auto"/>
        <w:ind w:left="260" w:firstLine="0"/>
        <w:jc w:val="both"/>
      </w:pPr>
      <w:r>
        <w:t>Настоящее положение  об оплате труда работников государственного областного бюджетного учреждения здравоохранения «Центральная городская клиническая больница» (далее- Положение) разработано в соответствии с Трудовым кодексом Российской Федерации, постановлением Правительства Новгородской области от 12.03.2014 № 160 «О системе оплаты труда работников государственных учреждений Новгородской области», постановлением Департамента здравоохранения Новгородской области от 01.09.2014 №8 «Об утверждении Примерного положения об оплате труда работников медицинских организаций, подведомственных департаменту здравоохранения Новгородской области» и определяет систему оплаты труда работников государственного областного бюджетного учреждения здравоохранения «Центральная городская клиническая больница» (далееУчреждение).</w:t>
      </w:r>
    </w:p>
    <w:p w:rsidR="00B6456F" w:rsidRDefault="00B6456F" w:rsidP="00DA281D">
      <w:pPr>
        <w:pStyle w:val="21"/>
        <w:shd w:val="clear" w:color="auto" w:fill="auto"/>
        <w:tabs>
          <w:tab w:val="left" w:pos="1222"/>
        </w:tabs>
        <w:spacing w:before="0" w:after="0" w:line="322" w:lineRule="exact"/>
        <w:ind w:right="340" w:firstLine="0"/>
        <w:jc w:val="both"/>
      </w:pPr>
      <w:r>
        <w:t xml:space="preserve">  1.1. Оплата труда работников Учреждения включает в себя выплаты постоянного и переменного характера. </w:t>
      </w:r>
    </w:p>
    <w:p w:rsidR="00B6456F" w:rsidRDefault="00B6456F" w:rsidP="00DA281D">
      <w:pPr>
        <w:pStyle w:val="21"/>
        <w:shd w:val="clear" w:color="auto" w:fill="auto"/>
        <w:tabs>
          <w:tab w:val="left" w:pos="1222"/>
        </w:tabs>
        <w:spacing w:before="0" w:after="0" w:line="322" w:lineRule="exact"/>
        <w:ind w:right="340" w:firstLine="0"/>
        <w:jc w:val="both"/>
      </w:pPr>
      <w:r>
        <w:t>К выплатам постоянного характера относятся оклад (должностной оклад), выплаты компенсационного характера, стимулирующего характера в части выплат за стаж непрерывной работы, за качество выполняемой работы (за квалификационную категорию, за наличие ученой степени, звания, ведомственного знака), повышающие коэффициенты к окладам (должностным окладам) за приобретение первичных профессиональных навыков в течение 3 лет после окончания образовательной организации высшего образования или профессиональной образовательной организации, персональный повышающий коэффициент к окладу (должностному окладу),оплата труда врачей-консультантов.</w:t>
      </w:r>
    </w:p>
    <w:p w:rsidR="00B6456F" w:rsidRDefault="00B6456F" w:rsidP="00DA281D">
      <w:pPr>
        <w:pStyle w:val="21"/>
        <w:shd w:val="clear" w:color="auto" w:fill="auto"/>
        <w:tabs>
          <w:tab w:val="left" w:pos="1222"/>
          <w:tab w:val="left" w:pos="2160"/>
        </w:tabs>
        <w:spacing w:before="0" w:after="0" w:line="322" w:lineRule="exact"/>
        <w:ind w:right="340" w:firstLine="0"/>
        <w:jc w:val="both"/>
      </w:pPr>
      <w:r>
        <w:t xml:space="preserve">      К выплатам</w:t>
      </w:r>
      <w:r>
        <w:tab/>
        <w:t xml:space="preserve"> переменного характера относятся: стимулирующие выплаты, в том числе выплаты по повышающим коэффициентам к окладу  (должностному окладу) в зависимости от выполнения объемов оказания </w:t>
      </w:r>
      <w:r w:rsidRPr="00E17843">
        <w:t>медицинской помощи, результатов экспертизы качества и результатов оценки деятельности, премиальные выплаты.</w:t>
      </w:r>
    </w:p>
    <w:p w:rsidR="00B6456F" w:rsidRDefault="00B6456F" w:rsidP="000A43DE">
      <w:pPr>
        <w:pStyle w:val="21"/>
        <w:shd w:val="clear" w:color="auto" w:fill="auto"/>
        <w:tabs>
          <w:tab w:val="left" w:pos="1222"/>
        </w:tabs>
        <w:spacing w:before="0" w:after="0" w:line="322" w:lineRule="exact"/>
        <w:ind w:left="640" w:right="340" w:firstLine="0"/>
        <w:jc w:val="both"/>
      </w:pPr>
    </w:p>
    <w:p w:rsidR="00B6456F" w:rsidRDefault="00B6456F" w:rsidP="000A43DE">
      <w:pPr>
        <w:pStyle w:val="21"/>
        <w:shd w:val="clear" w:color="auto" w:fill="auto"/>
        <w:tabs>
          <w:tab w:val="left" w:pos="1270"/>
        </w:tabs>
        <w:spacing w:before="0" w:after="0" w:line="322" w:lineRule="exact"/>
        <w:ind w:right="340" w:firstLine="0"/>
        <w:jc w:val="both"/>
      </w:pPr>
      <w:r w:rsidRPr="00E17843">
        <w:t>1.2.Условия оплаты труда работников Учреждения, включая размеры окладов (должностных окладов), повышающих коэффициентов к окладам (должностным окладам), виды и размеры выплат компенсационного и стимулирующего характера, указываются в трудовом договоре</w:t>
      </w:r>
      <w:r>
        <w:t>.</w:t>
      </w:r>
    </w:p>
    <w:p w:rsidR="00B6456F" w:rsidRDefault="00B6456F" w:rsidP="00C16E27">
      <w:pPr>
        <w:pStyle w:val="21"/>
        <w:shd w:val="clear" w:color="auto" w:fill="auto"/>
        <w:tabs>
          <w:tab w:val="left" w:pos="1438"/>
        </w:tabs>
        <w:spacing w:before="0" w:after="0" w:line="322" w:lineRule="exact"/>
        <w:ind w:right="340" w:firstLine="0"/>
        <w:jc w:val="both"/>
      </w:pPr>
      <w:r>
        <w:t xml:space="preserve">     1.3. Заработная плата работников Учреждения устанавливается коллективным договором,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а также настоящим Положением.</w:t>
      </w:r>
    </w:p>
    <w:p w:rsidR="00B6456F" w:rsidRDefault="00B6456F" w:rsidP="00624669">
      <w:pPr>
        <w:pStyle w:val="21"/>
        <w:shd w:val="clear" w:color="auto" w:fill="auto"/>
        <w:tabs>
          <w:tab w:val="left" w:pos="1438"/>
        </w:tabs>
        <w:spacing w:before="0" w:after="0" w:line="322" w:lineRule="exact"/>
        <w:ind w:right="80" w:firstLine="0"/>
        <w:jc w:val="both"/>
      </w:pPr>
      <w:r>
        <w:t xml:space="preserve">     1.4. Оплата труда работников Учреждения, работающих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исходя из должностного оклада.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B6456F" w:rsidRDefault="00B6456F" w:rsidP="002506BB">
      <w:pPr>
        <w:pStyle w:val="21"/>
        <w:shd w:val="clear" w:color="auto" w:fill="auto"/>
        <w:tabs>
          <w:tab w:val="left" w:pos="1438"/>
        </w:tabs>
        <w:spacing w:before="0" w:after="0" w:line="322" w:lineRule="exact"/>
        <w:ind w:right="80" w:firstLine="0"/>
        <w:jc w:val="both"/>
      </w:pPr>
      <w:r>
        <w:t xml:space="preserve">     1.5. Заработная плата работников Учреждения предельными размерами не ограничивается.</w:t>
      </w:r>
    </w:p>
    <w:p w:rsidR="00B6456F" w:rsidRDefault="00B6456F" w:rsidP="009132D4">
      <w:pPr>
        <w:pStyle w:val="21"/>
        <w:shd w:val="clear" w:color="auto" w:fill="auto"/>
        <w:tabs>
          <w:tab w:val="left" w:pos="1208"/>
        </w:tabs>
        <w:spacing w:before="0" w:after="0" w:line="322" w:lineRule="exact"/>
        <w:ind w:right="80" w:firstLine="0"/>
        <w:jc w:val="both"/>
      </w:pPr>
      <w:r>
        <w:t xml:space="preserve">     1.6. Фонд оплаты труда в Учреждении формируется на календарный год исходя из размеров субсидий, предоставленных Учреждению на возмещение нормативных затрат, связанных с оказанием ими в соответствии с государственным заданием государственных услуг (выполнением работ), </w:t>
      </w:r>
      <w:r w:rsidRPr="00BD3C91">
        <w:rPr>
          <w:color w:val="auto"/>
        </w:rPr>
        <w:t>субсидий на иные цели</w:t>
      </w:r>
      <w:r>
        <w:t>, средств обязательного медицинского страхования и средств, поступающих от приносящей доход деятельности и прочих доходов.</w:t>
      </w:r>
    </w:p>
    <w:p w:rsidR="00B6456F" w:rsidRDefault="00B6456F" w:rsidP="009132D4">
      <w:pPr>
        <w:pStyle w:val="21"/>
        <w:shd w:val="clear" w:color="auto" w:fill="auto"/>
        <w:spacing w:before="0" w:after="0" w:line="322" w:lineRule="exact"/>
        <w:ind w:right="80" w:firstLine="0"/>
        <w:jc w:val="both"/>
      </w:pPr>
      <w:r>
        <w:t xml:space="preserve">Фонд оплаты труда Учрежденияза счет средств обязательного медицинского страхования формируется в соответствии с областными нормативными правовыми актами, тарифным соглашением, предусмотренным частью 2 статьи 30 Федерального закона от 29 ноября </w:t>
      </w:r>
      <w:smartTag w:uri="urn:schemas-microsoft-com:office:smarttags" w:element="metricconverter">
        <w:smartTagPr>
          <w:attr w:name="ProductID" w:val="2010 г"/>
        </w:smartTagPr>
        <w:r>
          <w:t>2010 г</w:t>
        </w:r>
      </w:smartTag>
      <w:r>
        <w:t>. № 326-ф3 «Об обязательном медицинском страховании в Российской Федерации».</w:t>
      </w:r>
    </w:p>
    <w:p w:rsidR="00B6456F" w:rsidRDefault="00B6456F" w:rsidP="009132D4">
      <w:pPr>
        <w:pStyle w:val="21"/>
        <w:shd w:val="clear" w:color="auto" w:fill="auto"/>
        <w:tabs>
          <w:tab w:val="left" w:pos="1443"/>
        </w:tabs>
        <w:spacing w:before="0" w:after="0" w:line="322" w:lineRule="exact"/>
        <w:ind w:right="80" w:firstLine="0"/>
        <w:jc w:val="both"/>
      </w:pPr>
      <w:r>
        <w:t xml:space="preserve">       1.7. Размеры окладов (должностных окладов), повышающих коэффициентов к ним, выплат компенсационного и стимулирующего характера устанавливаются в пределах фонда оплаты труда.</w:t>
      </w:r>
    </w:p>
    <w:p w:rsidR="00B6456F" w:rsidRDefault="00B6456F" w:rsidP="009132D4">
      <w:pPr>
        <w:pStyle w:val="21"/>
        <w:shd w:val="clear" w:color="auto" w:fill="auto"/>
        <w:tabs>
          <w:tab w:val="left" w:pos="1285"/>
        </w:tabs>
        <w:spacing w:before="0" w:after="0" w:line="322" w:lineRule="exact"/>
        <w:ind w:right="80" w:firstLine="0"/>
        <w:jc w:val="both"/>
      </w:pPr>
      <w:r>
        <w:t xml:space="preserve">       1.8. Предельный уровень соотношения средней заработной платы основного и вспомогательного персонала, указанных в пунктах 1.10., 1.11., составляет 1:0,7.</w:t>
      </w:r>
    </w:p>
    <w:p w:rsidR="00B6456F" w:rsidRPr="00896E99" w:rsidRDefault="00B6456F" w:rsidP="009132D4">
      <w:pPr>
        <w:pStyle w:val="21"/>
        <w:shd w:val="clear" w:color="auto" w:fill="auto"/>
        <w:tabs>
          <w:tab w:val="left" w:pos="1400"/>
        </w:tabs>
        <w:spacing w:before="0" w:after="0" w:line="322" w:lineRule="exact"/>
        <w:ind w:right="80" w:firstLine="0"/>
        <w:jc w:val="both"/>
        <w:rPr>
          <w:highlight w:val="green"/>
        </w:rPr>
      </w:pPr>
      <w:r>
        <w:rPr>
          <w:color w:val="auto"/>
        </w:rPr>
        <w:t xml:space="preserve">       1.9.</w:t>
      </w:r>
      <w:r w:rsidRPr="00157407">
        <w:rPr>
          <w:color w:val="auto"/>
        </w:rPr>
        <w:t>Предельная доля оплаты труда работников</w:t>
      </w:r>
      <w:r>
        <w:rPr>
          <w:color w:val="auto"/>
        </w:rPr>
        <w:t xml:space="preserve"> вспомогательного,управленческого и обслуживающего персонала</w:t>
      </w:r>
      <w:r>
        <w:t>, указанных в пунктах 1.11., 1.12.</w:t>
      </w:r>
      <w:r>
        <w:rPr>
          <w:color w:val="auto"/>
        </w:rPr>
        <w:t>настоящего Положения</w:t>
      </w:r>
      <w:r w:rsidRPr="00896E99">
        <w:rPr>
          <w:color w:val="auto"/>
        </w:rPr>
        <w:t>, в фонде опла</w:t>
      </w:r>
      <w:r>
        <w:rPr>
          <w:color w:val="auto"/>
        </w:rPr>
        <w:t>ты труда Учреждения, не должна</w:t>
      </w:r>
      <w:r>
        <w:t xml:space="preserve"> превышать 40 %.</w:t>
      </w:r>
    </w:p>
    <w:p w:rsidR="00B6456F" w:rsidRPr="00157407" w:rsidRDefault="00B6456F" w:rsidP="009132D4">
      <w:pPr>
        <w:pStyle w:val="21"/>
        <w:shd w:val="clear" w:color="auto" w:fill="auto"/>
        <w:tabs>
          <w:tab w:val="left" w:pos="1400"/>
        </w:tabs>
        <w:spacing w:before="0" w:after="0" w:line="322" w:lineRule="exact"/>
        <w:ind w:right="80" w:firstLine="0"/>
        <w:jc w:val="both"/>
        <w:rPr>
          <w:color w:val="auto"/>
        </w:rPr>
      </w:pPr>
      <w:r>
        <w:rPr>
          <w:color w:val="auto"/>
        </w:rPr>
        <w:t xml:space="preserve">        1.10. </w:t>
      </w:r>
      <w:r w:rsidRPr="00157407">
        <w:rPr>
          <w:color w:val="auto"/>
        </w:rPr>
        <w:t>К работникам основного персонала Учреждения относятся:</w:t>
      </w:r>
    </w:p>
    <w:p w:rsidR="00B6456F" w:rsidRDefault="00B6456F" w:rsidP="009132D4">
      <w:pPr>
        <w:pStyle w:val="21"/>
        <w:shd w:val="clear" w:color="auto" w:fill="auto"/>
        <w:spacing w:before="0" w:after="0" w:line="322" w:lineRule="exact"/>
        <w:ind w:right="80" w:firstLine="0"/>
        <w:jc w:val="both"/>
        <w:rPr>
          <w:color w:val="auto"/>
        </w:rPr>
      </w:pPr>
      <w:r>
        <w:rPr>
          <w:color w:val="auto"/>
        </w:rPr>
        <w:t>с</w:t>
      </w:r>
      <w:r w:rsidRPr="00157407">
        <w:rPr>
          <w:color w:val="auto"/>
        </w:rPr>
        <w:t>анитарка, санитарка (мойщица</w:t>
      </w:r>
      <w:r>
        <w:rPr>
          <w:color w:val="auto"/>
        </w:rPr>
        <w:t>,буфетчица</w:t>
      </w:r>
      <w:r w:rsidRPr="00157407">
        <w:rPr>
          <w:color w:val="auto"/>
        </w:rPr>
        <w:t>), младшая медицинская сестра по уходу за больными, сестра-хозяйка, фасовщица, младший фармацевт, медицинский дезинфектор, медицинский регистратор, инструктор по лечебной физкультуре,</w:t>
      </w:r>
      <w:r>
        <w:rPr>
          <w:color w:val="auto"/>
        </w:rPr>
        <w:t xml:space="preserve"> инструктор по трудовой терапии, инструктор-дезинфектор, гигиенист стоматологический, медицинский статистик, медицинская сестра стерилизационной</w:t>
      </w:r>
      <w:r w:rsidRPr="00157407">
        <w:rPr>
          <w:color w:val="auto"/>
        </w:rPr>
        <w:t>, лаборант, медицинская сестра диетическая,</w:t>
      </w:r>
      <w:r>
        <w:rPr>
          <w:color w:val="auto"/>
        </w:rPr>
        <w:t xml:space="preserve"> рентгенолаборант, помощник врача общей практики,</w:t>
      </w:r>
      <w:r w:rsidRPr="00157407">
        <w:rPr>
          <w:color w:val="auto"/>
        </w:rPr>
        <w:t xml:space="preserve"> медицинская сестра, медицинская сестра палатная (постовая), </w:t>
      </w:r>
      <w:r>
        <w:rPr>
          <w:color w:val="auto"/>
        </w:rPr>
        <w:t xml:space="preserve"> медицинская сестра патронажная, </w:t>
      </w:r>
      <w:r w:rsidRPr="00157407">
        <w:rPr>
          <w:color w:val="auto"/>
        </w:rPr>
        <w:t>медицинская сестра по физиотерапии, медицинская сестра по массажу,</w:t>
      </w:r>
      <w:r>
        <w:rPr>
          <w:color w:val="auto"/>
        </w:rPr>
        <w:t xml:space="preserve"> медицинская сестра по приему вызовов и передаче их выездным бригадам, зубной техник, фельдшер по приему вызовов и передаче их выездным бригадам, медицинская сестра участковая, медицинский лабораторный техник,</w:t>
      </w:r>
      <w:r w:rsidRPr="00157407">
        <w:rPr>
          <w:color w:val="auto"/>
        </w:rPr>
        <w:t xml:space="preserve"> фармацевт,</w:t>
      </w:r>
      <w:r>
        <w:rPr>
          <w:color w:val="auto"/>
        </w:rPr>
        <w:t xml:space="preserve"> акушерка,</w:t>
      </w:r>
      <w:r w:rsidRPr="00157407">
        <w:rPr>
          <w:color w:val="auto"/>
        </w:rPr>
        <w:t xml:space="preserve"> фельдшер,</w:t>
      </w:r>
      <w:r>
        <w:rPr>
          <w:color w:val="auto"/>
        </w:rPr>
        <w:t xml:space="preserve"> операционная медицинская сестра,медицинская сестра-анестезист, , медицинский технолог,</w:t>
      </w:r>
      <w:r w:rsidRPr="00157407">
        <w:rPr>
          <w:color w:val="auto"/>
        </w:rPr>
        <w:t xml:space="preserve"> фельдшер-лаборант, медицинская сестра процедурной,</w:t>
      </w:r>
      <w:r>
        <w:rPr>
          <w:color w:val="auto"/>
        </w:rPr>
        <w:t xml:space="preserve"> медицинская сестра перевязочной, медицинская сестра врача общей практики,</w:t>
      </w:r>
      <w:r w:rsidRPr="00157407">
        <w:rPr>
          <w:color w:val="auto"/>
        </w:rPr>
        <w:t xml:space="preserve"> зубной врач, старшая медицинская сестра (акушерка, фельдшер, операционна</w:t>
      </w:r>
      <w:r>
        <w:rPr>
          <w:color w:val="auto"/>
        </w:rPr>
        <w:t>я медицинская сестра,</w:t>
      </w:r>
      <w:r w:rsidRPr="00157407">
        <w:rPr>
          <w:color w:val="auto"/>
        </w:rPr>
        <w:t xml:space="preserve"> зубной техник), врач-стажер, провизор- стажер, врач-специалист, провизор-технолог,</w:t>
      </w:r>
      <w:r>
        <w:rPr>
          <w:color w:val="auto"/>
        </w:rPr>
        <w:t xml:space="preserve"> провизор-аналитик, </w:t>
      </w:r>
      <w:r w:rsidRPr="00157407">
        <w:rPr>
          <w:color w:val="auto"/>
        </w:rPr>
        <w:t>старший провизор, заведующий структурным подразделением (отделением) - врач-специалист,  заведующий апте</w:t>
      </w:r>
      <w:r>
        <w:rPr>
          <w:color w:val="auto"/>
        </w:rPr>
        <w:t>кой, логопед, учитель-логопед и другие, включенные в тарификационные списки по решению тарификационной комиссии.</w:t>
      </w:r>
    </w:p>
    <w:p w:rsidR="00B6456F" w:rsidRPr="000306C1" w:rsidRDefault="00B6456F" w:rsidP="009132D4">
      <w:pPr>
        <w:pStyle w:val="21"/>
        <w:shd w:val="clear" w:color="auto" w:fill="auto"/>
        <w:spacing w:before="0" w:after="0" w:line="322" w:lineRule="exact"/>
        <w:ind w:right="80" w:firstLine="0"/>
        <w:jc w:val="both"/>
        <w:rPr>
          <w:color w:val="auto"/>
        </w:rPr>
      </w:pPr>
      <w:r>
        <w:rPr>
          <w:color w:val="auto"/>
        </w:rPr>
        <w:t>1.11. К работникам вспомогательного</w:t>
      </w:r>
      <w:r w:rsidRPr="000306C1">
        <w:rPr>
          <w:color w:val="auto"/>
        </w:rPr>
        <w:t xml:space="preserve"> персонала Учреждения относятся: психолог, социальный работник, инструктор-методист по лечебной физкультуре, инженер,инженер по обслуживанию медицинского оборудования, заведующий хозяйством, заведующий складом, техник, кладовщик,специалист по кадрам, инспектор по кадрам, секретарь, секретарь-машинистка, делопроизводитель, рабочий и слесарь по обслуживанию кислородного оборудования, слесарь-сантехник, слесарь-электрик, слесарь-электрик по ремонту электрооборудования, сантехник, электрик,электромеханик по ремонту медицинского оборудования, слесарь по ремонту подъемного оборудования, рабочий по ремонту, рабочий по зданию, рабочий по комплексному обслуживанию и ремонту зданий, подсобный рабочий, моторист-электромеханик, электромонтер связи, электромонтер, гардеробщица, уборщица, дворник, плотник,плотник- столяр, столяр,сторож, лифтер,вахтер, швея,водитель, оператор ЭВМ, ведущий инспектор по кадрам, библиотекарь,дворник, кастелянша,кладовщик, машинист по стирке и ремонту спецодежды, машинист по стирке, прачка, биолог и другие должности</w:t>
      </w:r>
      <w:r>
        <w:rPr>
          <w:color w:val="auto"/>
        </w:rPr>
        <w:t>, включенные в тарификационные списки по решению тарификационной</w:t>
      </w:r>
      <w:r w:rsidRPr="000306C1">
        <w:rPr>
          <w:color w:val="auto"/>
        </w:rPr>
        <w:t xml:space="preserve"> комиссии.</w:t>
      </w:r>
    </w:p>
    <w:p w:rsidR="00B6456F" w:rsidRPr="00162B5C" w:rsidRDefault="00B6456F" w:rsidP="00707489">
      <w:pPr>
        <w:pStyle w:val="21"/>
        <w:shd w:val="clear" w:color="auto" w:fill="auto"/>
        <w:tabs>
          <w:tab w:val="left" w:pos="1510"/>
        </w:tabs>
        <w:spacing w:before="0" w:after="0" w:line="322" w:lineRule="exact"/>
        <w:ind w:right="80" w:firstLine="0"/>
        <w:jc w:val="both"/>
        <w:rPr>
          <w:color w:val="auto"/>
        </w:rPr>
      </w:pPr>
      <w:r>
        <w:rPr>
          <w:color w:val="auto"/>
        </w:rPr>
        <w:t xml:space="preserve">      1.12. </w:t>
      </w:r>
      <w:r w:rsidRPr="00162B5C">
        <w:rPr>
          <w:color w:val="auto"/>
        </w:rPr>
        <w:t>К</w:t>
      </w:r>
      <w:r>
        <w:rPr>
          <w:color w:val="auto"/>
        </w:rPr>
        <w:t>работникам управленческого и обслуживающего персонала Учреждения относятся: главный врач, заместители главного врача</w:t>
      </w:r>
      <w:r w:rsidRPr="00162B5C">
        <w:rPr>
          <w:color w:val="auto"/>
        </w:rPr>
        <w:t>, главная медицин</w:t>
      </w:r>
      <w:r>
        <w:rPr>
          <w:color w:val="auto"/>
        </w:rPr>
        <w:t>ская сестра</w:t>
      </w:r>
      <w:r w:rsidRPr="00162B5C">
        <w:rPr>
          <w:color w:val="auto"/>
        </w:rPr>
        <w:t>, главный б</w:t>
      </w:r>
      <w:r>
        <w:rPr>
          <w:color w:val="auto"/>
        </w:rPr>
        <w:t>ухгалтер</w:t>
      </w:r>
      <w:r w:rsidRPr="00162B5C">
        <w:rPr>
          <w:color w:val="auto"/>
        </w:rPr>
        <w:t>, работники, работающие на должностях, отнесенных к ПКГ:</w:t>
      </w:r>
    </w:p>
    <w:p w:rsidR="00B6456F" w:rsidRPr="00162B5C" w:rsidRDefault="00B6456F" w:rsidP="00707489">
      <w:pPr>
        <w:pStyle w:val="21"/>
        <w:shd w:val="clear" w:color="auto" w:fill="auto"/>
        <w:spacing w:before="0" w:after="0" w:line="322" w:lineRule="exact"/>
        <w:ind w:right="80" w:firstLine="0"/>
        <w:jc w:val="both"/>
        <w:rPr>
          <w:color w:val="auto"/>
        </w:rPr>
      </w:pPr>
      <w:r w:rsidRPr="00162B5C">
        <w:rPr>
          <w:color w:val="auto"/>
        </w:rPr>
        <w:t>«Общеотраслевые должности служащих второго уровня», 2, 3, 4, 5 квалификационного уровня,</w:t>
      </w:r>
    </w:p>
    <w:p w:rsidR="00B6456F" w:rsidRDefault="00B6456F" w:rsidP="00A36B97">
      <w:pPr>
        <w:pStyle w:val="21"/>
        <w:shd w:val="clear" w:color="auto" w:fill="auto"/>
        <w:spacing w:before="0" w:after="0" w:line="322" w:lineRule="exact"/>
        <w:ind w:right="80" w:firstLine="0"/>
        <w:jc w:val="both"/>
      </w:pPr>
      <w:r w:rsidRPr="00162B5C">
        <w:rPr>
          <w:color w:val="auto"/>
        </w:rPr>
        <w:t>«Общеотраслевые должности служащих третьего уров</w:t>
      </w:r>
      <w:r>
        <w:rPr>
          <w:color w:val="auto"/>
        </w:rPr>
        <w:t>ня», 5 квалификационного уровня, а также должности не внесенные в ПКГ, включенные в тарификационные спискипо решению тарификационной комиссии.</w:t>
      </w:r>
      <w:r w:rsidRPr="00EA7835">
        <w:rPr>
          <w:color w:val="FFFFFF"/>
        </w:rPr>
        <w:t>, 1</w:t>
      </w:r>
    </w:p>
    <w:p w:rsidR="00B6456F" w:rsidRPr="0099729D" w:rsidRDefault="00B6456F" w:rsidP="00A36B97">
      <w:pPr>
        <w:pStyle w:val="21"/>
        <w:shd w:val="clear" w:color="auto" w:fill="auto"/>
        <w:tabs>
          <w:tab w:val="left" w:pos="1318"/>
        </w:tabs>
        <w:spacing w:before="0" w:after="0" w:line="322" w:lineRule="exact"/>
        <w:ind w:right="80" w:firstLine="0"/>
        <w:jc w:val="both"/>
        <w:rPr>
          <w:color w:val="auto"/>
        </w:rPr>
      </w:pPr>
      <w:r>
        <w:rPr>
          <w:color w:val="auto"/>
        </w:rPr>
        <w:t xml:space="preserve">      1.13. Из</w:t>
      </w:r>
      <w:r w:rsidRPr="0099729D">
        <w:rPr>
          <w:color w:val="auto"/>
        </w:rPr>
        <w:t xml:space="preserve"> фонда оплаты труда главному врачу Учреждения, заместителям главного врача, главному бухгалтеру,</w:t>
      </w:r>
      <w:r>
        <w:rPr>
          <w:color w:val="auto"/>
        </w:rPr>
        <w:t xml:space="preserve"> руководителям структурных подразделений, отдельным</w:t>
      </w:r>
      <w:r w:rsidRPr="0099729D">
        <w:rPr>
          <w:color w:val="auto"/>
        </w:rPr>
        <w:t xml:space="preserve"> работникам Учреждения может быть оказана материальная помощь в случаях:</w:t>
      </w:r>
    </w:p>
    <w:p w:rsidR="00B6456F" w:rsidRPr="0099729D" w:rsidRDefault="00B6456F" w:rsidP="007B5F99">
      <w:pPr>
        <w:pStyle w:val="21"/>
        <w:shd w:val="clear" w:color="auto" w:fill="auto"/>
        <w:spacing w:before="0" w:after="0" w:line="322" w:lineRule="exact"/>
        <w:ind w:right="80" w:firstLine="0"/>
        <w:jc w:val="both"/>
        <w:rPr>
          <w:color w:val="auto"/>
        </w:rPr>
      </w:pPr>
      <w:r w:rsidRPr="0099729D">
        <w:rPr>
          <w:color w:val="auto"/>
        </w:rPr>
        <w:t>смерти (гибели) члена семьи (супруг, супруга), близкого родственника (родители, дети, усыновители, усыновленные, братья, сестры, дедушка, бабушка, внуки);</w:t>
      </w:r>
    </w:p>
    <w:p w:rsidR="00B6456F" w:rsidRPr="0099729D" w:rsidRDefault="00B6456F" w:rsidP="007B5F99">
      <w:pPr>
        <w:pStyle w:val="21"/>
        <w:shd w:val="clear" w:color="auto" w:fill="auto"/>
        <w:spacing w:before="0" w:after="0" w:line="322" w:lineRule="exact"/>
        <w:ind w:right="80" w:firstLine="0"/>
        <w:jc w:val="both"/>
        <w:rPr>
          <w:color w:val="auto"/>
        </w:rPr>
      </w:pPr>
      <w:r w:rsidRPr="0099729D">
        <w:rPr>
          <w:color w:val="auto"/>
        </w:rPr>
        <w:t>необходимости длительного (более одного месяца) лечения и восстановления здоровья работника;</w:t>
      </w:r>
    </w:p>
    <w:p w:rsidR="00B6456F" w:rsidRPr="0099729D" w:rsidRDefault="00B6456F" w:rsidP="007B5F99">
      <w:pPr>
        <w:pStyle w:val="21"/>
        <w:shd w:val="clear" w:color="auto" w:fill="auto"/>
        <w:spacing w:before="0" w:after="0" w:line="322" w:lineRule="exact"/>
        <w:ind w:right="80" w:firstLine="0"/>
        <w:jc w:val="both"/>
        <w:rPr>
          <w:color w:val="auto"/>
        </w:rPr>
      </w:pPr>
      <w:r w:rsidRPr="0099729D">
        <w:rPr>
          <w:color w:val="auto"/>
        </w:rPr>
        <w:t>утраты личного имущества в результате стихийного бедствия, пожара, аварии, противоправных действий третьих лиц;</w:t>
      </w:r>
    </w:p>
    <w:p w:rsidR="00B6456F" w:rsidRPr="0099729D" w:rsidRDefault="00B6456F" w:rsidP="007B5F99">
      <w:pPr>
        <w:pStyle w:val="21"/>
        <w:shd w:val="clear" w:color="auto" w:fill="auto"/>
        <w:tabs>
          <w:tab w:val="right" w:pos="9358"/>
        </w:tabs>
        <w:spacing w:before="0" w:after="0" w:line="322" w:lineRule="exact"/>
        <w:ind w:firstLine="0"/>
        <w:jc w:val="both"/>
        <w:rPr>
          <w:color w:val="auto"/>
        </w:rPr>
      </w:pPr>
      <w:r w:rsidRPr="0099729D">
        <w:rPr>
          <w:color w:val="auto"/>
        </w:rPr>
        <w:t>рождения ребенка;</w:t>
      </w:r>
      <w:r>
        <w:rPr>
          <w:color w:val="auto"/>
        </w:rPr>
        <w:tab/>
      </w:r>
    </w:p>
    <w:p w:rsidR="00B6456F" w:rsidRPr="0099729D" w:rsidRDefault="00B6456F" w:rsidP="007B5F99">
      <w:pPr>
        <w:pStyle w:val="21"/>
        <w:shd w:val="clear" w:color="auto" w:fill="auto"/>
        <w:spacing w:before="0" w:after="0" w:line="322" w:lineRule="exact"/>
        <w:ind w:firstLine="0"/>
        <w:jc w:val="both"/>
        <w:rPr>
          <w:color w:val="auto"/>
        </w:rPr>
      </w:pPr>
      <w:r w:rsidRPr="0099729D">
        <w:rPr>
          <w:color w:val="auto"/>
        </w:rPr>
        <w:t>в других случаях при наличии уважительных причин.</w:t>
      </w:r>
    </w:p>
    <w:p w:rsidR="00B6456F" w:rsidRPr="0099729D" w:rsidRDefault="00B6456F" w:rsidP="007B5F99">
      <w:pPr>
        <w:pStyle w:val="21"/>
        <w:shd w:val="clear" w:color="auto" w:fill="auto"/>
        <w:spacing w:before="0" w:after="0" w:line="322" w:lineRule="exact"/>
        <w:ind w:right="80" w:firstLine="0"/>
        <w:jc w:val="both"/>
        <w:rPr>
          <w:color w:val="auto"/>
        </w:rPr>
      </w:pPr>
      <w:r w:rsidRPr="0099729D">
        <w:rPr>
          <w:color w:val="auto"/>
        </w:rPr>
        <w:t>Решение о выплате материальной помощи главному врачу Учреждения, заместителям главного врача, главному бухгалтеру,</w:t>
      </w:r>
      <w:r>
        <w:rPr>
          <w:color w:val="auto"/>
        </w:rPr>
        <w:t xml:space="preserve"> руководителям структурных подразделений, отдельным</w:t>
      </w:r>
      <w:r w:rsidRPr="0099729D">
        <w:rPr>
          <w:color w:val="auto"/>
        </w:rPr>
        <w:t xml:space="preserve"> работникам Учреждения и ее конкретном размере принимается на основании письменного заявления с приложением документов, подтверждающих наличие оснований для выплаты.</w:t>
      </w:r>
    </w:p>
    <w:p w:rsidR="00B6456F" w:rsidRPr="0099729D" w:rsidRDefault="00B6456F" w:rsidP="007B5F99">
      <w:pPr>
        <w:pStyle w:val="21"/>
        <w:shd w:val="clear" w:color="auto" w:fill="auto"/>
        <w:spacing w:before="0" w:after="0" w:line="322" w:lineRule="exact"/>
        <w:ind w:right="80" w:firstLine="0"/>
        <w:jc w:val="both"/>
        <w:rPr>
          <w:color w:val="auto"/>
        </w:rPr>
      </w:pPr>
      <w:r w:rsidRPr="0099729D">
        <w:rPr>
          <w:color w:val="auto"/>
        </w:rPr>
        <w:t>Решение об оказании материальной помощи и ее конкретном размере принимается:</w:t>
      </w:r>
    </w:p>
    <w:p w:rsidR="00B6456F" w:rsidRPr="0099729D" w:rsidRDefault="00B6456F" w:rsidP="007B5F99">
      <w:pPr>
        <w:pStyle w:val="21"/>
        <w:shd w:val="clear" w:color="auto" w:fill="auto"/>
        <w:spacing w:before="0" w:after="0" w:line="322" w:lineRule="exact"/>
        <w:ind w:right="80" w:firstLine="0"/>
        <w:jc w:val="both"/>
        <w:rPr>
          <w:color w:val="auto"/>
        </w:rPr>
      </w:pPr>
      <w:r w:rsidRPr="0099729D">
        <w:rPr>
          <w:color w:val="auto"/>
        </w:rPr>
        <w:t>в отношении главного врача - департаментом здравоохранения Новгородской области и оформляется приказом департамента здравоохранения Новгородской области;</w:t>
      </w:r>
    </w:p>
    <w:p w:rsidR="00B6456F" w:rsidRPr="0099729D" w:rsidRDefault="00B6456F" w:rsidP="007B5F99">
      <w:pPr>
        <w:pStyle w:val="21"/>
        <w:shd w:val="clear" w:color="auto" w:fill="auto"/>
        <w:spacing w:before="0" w:after="0" w:line="322" w:lineRule="exact"/>
        <w:ind w:right="80" w:firstLine="0"/>
        <w:jc w:val="both"/>
        <w:rPr>
          <w:color w:val="auto"/>
        </w:rPr>
      </w:pPr>
      <w:r w:rsidRPr="0099729D">
        <w:rPr>
          <w:color w:val="auto"/>
        </w:rPr>
        <w:t>в отношении заместителей главного врача Учреждения, главного бухгалтера Учреждения,</w:t>
      </w:r>
      <w:r>
        <w:rPr>
          <w:color w:val="auto"/>
        </w:rPr>
        <w:t>руководителей структурных подразделений, отдельных</w:t>
      </w:r>
      <w:r w:rsidRPr="0099729D">
        <w:rPr>
          <w:color w:val="auto"/>
        </w:rPr>
        <w:t xml:space="preserve"> ра</w:t>
      </w:r>
      <w:r>
        <w:rPr>
          <w:color w:val="auto"/>
        </w:rPr>
        <w:t>ботников</w:t>
      </w:r>
      <w:r w:rsidRPr="0099729D">
        <w:rPr>
          <w:color w:val="auto"/>
        </w:rPr>
        <w:t xml:space="preserve"> Учреждения – главным врачом Учреждения и оформляется приказом по Учреждению.</w:t>
      </w:r>
    </w:p>
    <w:p w:rsidR="00B6456F" w:rsidRPr="0099729D" w:rsidRDefault="00B6456F" w:rsidP="007B5F99">
      <w:pPr>
        <w:pStyle w:val="21"/>
        <w:shd w:val="clear" w:color="auto" w:fill="auto"/>
        <w:spacing w:before="0" w:after="0" w:line="322" w:lineRule="exact"/>
        <w:ind w:right="80" w:firstLine="0"/>
        <w:jc w:val="both"/>
        <w:rPr>
          <w:color w:val="auto"/>
        </w:rPr>
      </w:pPr>
      <w:r w:rsidRPr="0099729D">
        <w:rPr>
          <w:color w:val="auto"/>
        </w:rPr>
        <w:t>Материальная помощь, оказываемаяглавному врачу Учреждения, заместителям главного врача, главному бухгалтеру</w:t>
      </w:r>
      <w:r>
        <w:rPr>
          <w:color w:val="auto"/>
        </w:rPr>
        <w:t>, и отдельным работникам</w:t>
      </w:r>
      <w:r w:rsidRPr="0099729D">
        <w:rPr>
          <w:color w:val="auto"/>
        </w:rPr>
        <w:t xml:space="preserve"> Учреждения, максимальными размерами не ограничивается.</w:t>
      </w:r>
      <w:r>
        <w:rPr>
          <w:color w:val="auto"/>
        </w:rPr>
        <w:t xml:space="preserve"> Материальная помощь работников подразделений согласовывается с руководителем структурного подразделения.</w:t>
      </w:r>
    </w:p>
    <w:p w:rsidR="00B6456F" w:rsidRPr="0099729D" w:rsidRDefault="00B6456F" w:rsidP="007B5F99">
      <w:pPr>
        <w:pStyle w:val="21"/>
        <w:shd w:val="clear" w:color="auto" w:fill="auto"/>
        <w:tabs>
          <w:tab w:val="left" w:pos="1501"/>
        </w:tabs>
        <w:spacing w:before="0" w:after="0" w:line="322" w:lineRule="exact"/>
        <w:ind w:right="80" w:firstLine="0"/>
        <w:jc w:val="both"/>
        <w:rPr>
          <w:color w:val="auto"/>
        </w:rPr>
      </w:pPr>
      <w:r>
        <w:rPr>
          <w:color w:val="auto"/>
        </w:rPr>
        <w:t xml:space="preserve">       1.14. </w:t>
      </w:r>
      <w:r w:rsidRPr="0099729D">
        <w:rPr>
          <w:color w:val="auto"/>
        </w:rPr>
        <w:t>В случае смерти</w:t>
      </w:r>
      <w:r>
        <w:rPr>
          <w:color w:val="auto"/>
        </w:rPr>
        <w:t xml:space="preserve"> работника,</w:t>
      </w:r>
      <w:r w:rsidRPr="0099729D">
        <w:rPr>
          <w:color w:val="auto"/>
        </w:rPr>
        <w:t xml:space="preserve"> главного врача Учреждения, заместителей главного врача, главного бухгалтера Учреждения материальная помощь может быть выплачена члену его семьи (супруг, супруга), близким родственникам (родители, дети, усыновители, усыновленные, братья, сестры, дедушка, бабушка, внуки). Решение о выплате материальной помощи и ее конкретном размере принимается на основании письменного заявления члена семьи или одного из близких родственников с приложением документов, подтверждающих родство </w:t>
      </w:r>
      <w:r>
        <w:rPr>
          <w:color w:val="auto"/>
        </w:rPr>
        <w:t>и наличие оснований для выплаты  по источникам финансирования.</w:t>
      </w:r>
    </w:p>
    <w:p w:rsidR="00B6456F" w:rsidRPr="0099729D" w:rsidRDefault="00B6456F" w:rsidP="009E132C">
      <w:pPr>
        <w:pStyle w:val="21"/>
        <w:shd w:val="clear" w:color="auto" w:fill="auto"/>
        <w:spacing w:before="0" w:after="0" w:line="322" w:lineRule="exact"/>
        <w:ind w:right="80" w:firstLine="0"/>
        <w:jc w:val="both"/>
        <w:rPr>
          <w:color w:val="auto"/>
        </w:rPr>
      </w:pPr>
      <w:r>
        <w:rPr>
          <w:color w:val="auto"/>
        </w:rPr>
        <w:t xml:space="preserve">        Р</w:t>
      </w:r>
      <w:r w:rsidRPr="0099729D">
        <w:rPr>
          <w:color w:val="auto"/>
        </w:rPr>
        <w:t>ешение об оказании материальной помощи и ее конкретном размере принимается:</w:t>
      </w:r>
    </w:p>
    <w:p w:rsidR="00B6456F" w:rsidRPr="0099729D" w:rsidRDefault="00B6456F" w:rsidP="009E132C">
      <w:pPr>
        <w:pStyle w:val="21"/>
        <w:shd w:val="clear" w:color="auto" w:fill="auto"/>
        <w:spacing w:before="0" w:after="0" w:line="322" w:lineRule="exact"/>
        <w:ind w:right="80" w:firstLine="0"/>
        <w:jc w:val="both"/>
        <w:rPr>
          <w:color w:val="auto"/>
        </w:rPr>
      </w:pPr>
      <w:r>
        <w:rPr>
          <w:color w:val="auto"/>
        </w:rPr>
        <w:t xml:space="preserve">       в</w:t>
      </w:r>
      <w:r w:rsidRPr="0099729D">
        <w:rPr>
          <w:color w:val="auto"/>
        </w:rPr>
        <w:t xml:space="preserve"> отношении главного врача Учреждения - департаментом здравоохранения Новгородской области и оформляется приказом департамента здравоохранения Новгородской области;</w:t>
      </w:r>
    </w:p>
    <w:p w:rsidR="00B6456F" w:rsidRPr="0099729D" w:rsidRDefault="00B6456F" w:rsidP="009E132C">
      <w:pPr>
        <w:pStyle w:val="21"/>
        <w:shd w:val="clear" w:color="auto" w:fill="auto"/>
        <w:spacing w:before="0" w:after="0" w:line="322" w:lineRule="exact"/>
        <w:ind w:right="40" w:firstLine="0"/>
        <w:jc w:val="both"/>
        <w:rPr>
          <w:color w:val="auto"/>
        </w:rPr>
      </w:pPr>
      <w:r w:rsidRPr="0099729D">
        <w:rPr>
          <w:color w:val="auto"/>
        </w:rPr>
        <w:t>в отношении заместителей главного врача, главного бухгалтера,</w:t>
      </w:r>
      <w:r>
        <w:rPr>
          <w:color w:val="auto"/>
        </w:rPr>
        <w:t xml:space="preserve"> руководителей структурных подразделений, отдельным работникам</w:t>
      </w:r>
      <w:r w:rsidRPr="0099729D">
        <w:rPr>
          <w:color w:val="auto"/>
        </w:rPr>
        <w:t xml:space="preserve"> Учреждения- главным врачом и оформляется приказом по Учреждению.</w:t>
      </w:r>
    </w:p>
    <w:p w:rsidR="00B6456F" w:rsidRPr="00BB4D00" w:rsidRDefault="00B6456F" w:rsidP="00BB4D00">
      <w:pPr>
        <w:jc w:val="both"/>
        <w:rPr>
          <w:rFonts w:ascii="Times New Roman" w:hAnsi="Times New Roman" w:cs="Times New Roman"/>
          <w:sz w:val="26"/>
          <w:szCs w:val="26"/>
        </w:rPr>
      </w:pPr>
      <w:r w:rsidRPr="00BB4D00">
        <w:rPr>
          <w:rFonts w:ascii="Times New Roman" w:hAnsi="Times New Roman" w:cs="Times New Roman"/>
          <w:sz w:val="26"/>
          <w:szCs w:val="26"/>
        </w:rPr>
        <w:t xml:space="preserve">       1.15. Материальная помощь, оказываемая главному врачу Учреждения, заместителям главного врача, главному бухгалтеру, отдельным работникам Учреждения не относится к стимулирующим выплатам и не учитывается при определении среднего заработка главного врача Учреждения, заместителей главного врача, главного бухгалтера и отдельным работникамУчреждения. Материальная</w:t>
      </w:r>
      <w:r>
        <w:rPr>
          <w:rFonts w:ascii="Times New Roman" w:hAnsi="Times New Roman" w:cs="Times New Roman"/>
          <w:sz w:val="26"/>
          <w:szCs w:val="26"/>
        </w:rPr>
        <w:t xml:space="preserve"> помощь работников подразделения</w:t>
      </w:r>
      <w:r w:rsidRPr="00BB4D00">
        <w:rPr>
          <w:rFonts w:ascii="Times New Roman" w:hAnsi="Times New Roman" w:cs="Times New Roman"/>
          <w:sz w:val="26"/>
          <w:szCs w:val="26"/>
        </w:rPr>
        <w:t xml:space="preserve"> согласовывается с руководителем</w:t>
      </w:r>
      <w:r>
        <w:rPr>
          <w:rFonts w:ascii="Times New Roman" w:hAnsi="Times New Roman" w:cs="Times New Roman"/>
          <w:sz w:val="26"/>
          <w:szCs w:val="26"/>
        </w:rPr>
        <w:t xml:space="preserve"> данного структурного подразделения</w:t>
      </w:r>
      <w:r w:rsidRPr="00BB4D00">
        <w:rPr>
          <w:rFonts w:ascii="Times New Roman" w:hAnsi="Times New Roman" w:cs="Times New Roman"/>
          <w:sz w:val="26"/>
          <w:szCs w:val="26"/>
        </w:rPr>
        <w:t xml:space="preserve"> в пределах фонда оплаты труда по источникам финансирования.</w:t>
      </w:r>
    </w:p>
    <w:p w:rsidR="00B6456F" w:rsidRDefault="00B6456F" w:rsidP="00BB4D00">
      <w:pPr>
        <w:jc w:val="both"/>
        <w:rPr>
          <w:rFonts w:ascii="Times New Roman" w:hAnsi="Times New Roman" w:cs="Times New Roman"/>
          <w:sz w:val="26"/>
          <w:szCs w:val="26"/>
        </w:rPr>
      </w:pPr>
      <w:r w:rsidRPr="00BB4D00">
        <w:rPr>
          <w:rFonts w:ascii="Times New Roman" w:hAnsi="Times New Roman" w:cs="Times New Roman"/>
          <w:sz w:val="26"/>
          <w:szCs w:val="26"/>
        </w:rPr>
        <w:t xml:space="preserve">         1.16. В случае задержки выплаты работникам Учреждения заработной платы и других нарушений оплаты труда, главный врач несет ответственность в соответствии с законодательством РФ.</w:t>
      </w:r>
    </w:p>
    <w:p w:rsidR="00B6456F" w:rsidRDefault="00B6456F" w:rsidP="00BB4D00">
      <w:pPr>
        <w:jc w:val="both"/>
        <w:rPr>
          <w:rFonts w:ascii="Times New Roman" w:hAnsi="Times New Roman" w:cs="Times New Roman"/>
          <w:sz w:val="26"/>
          <w:szCs w:val="26"/>
        </w:rPr>
      </w:pPr>
    </w:p>
    <w:p w:rsidR="00B6456F" w:rsidRPr="00BB4D00" w:rsidRDefault="00B6456F" w:rsidP="00BB4D00">
      <w:pPr>
        <w:jc w:val="both"/>
        <w:rPr>
          <w:rFonts w:ascii="Times New Roman" w:hAnsi="Times New Roman" w:cs="Times New Roman"/>
          <w:sz w:val="26"/>
          <w:szCs w:val="26"/>
        </w:rPr>
      </w:pPr>
    </w:p>
    <w:p w:rsidR="00B6456F" w:rsidRDefault="00B6456F" w:rsidP="00BB4D00">
      <w:pPr>
        <w:pStyle w:val="21"/>
        <w:shd w:val="clear" w:color="auto" w:fill="auto"/>
        <w:tabs>
          <w:tab w:val="left" w:pos="748"/>
        </w:tabs>
        <w:spacing w:before="0" w:after="304" w:line="326" w:lineRule="exact"/>
        <w:ind w:right="360" w:firstLine="0"/>
        <w:jc w:val="both"/>
        <w:rPr>
          <w:b/>
        </w:rPr>
      </w:pPr>
      <w:r>
        <w:rPr>
          <w:b/>
        </w:rPr>
        <w:t>2. Оплата труда главного врача, заместителей главного врача</w:t>
      </w:r>
      <w:r w:rsidRPr="00F10592">
        <w:rPr>
          <w:b/>
        </w:rPr>
        <w:t>,</w:t>
      </w:r>
      <w:r>
        <w:rPr>
          <w:b/>
        </w:rPr>
        <w:t xml:space="preserve"> главного бухгалтера Учреждения</w:t>
      </w:r>
    </w:p>
    <w:p w:rsidR="00B6456F" w:rsidRPr="00BB4D00" w:rsidRDefault="00B6456F" w:rsidP="00BB4D00">
      <w:pPr>
        <w:jc w:val="both"/>
        <w:rPr>
          <w:rFonts w:ascii="Times New Roman" w:hAnsi="Times New Roman" w:cs="Times New Roman"/>
          <w:sz w:val="26"/>
          <w:szCs w:val="26"/>
        </w:rPr>
      </w:pPr>
      <w:r w:rsidRPr="00BB4D00">
        <w:rPr>
          <w:rFonts w:ascii="Times New Roman" w:hAnsi="Times New Roman" w:cs="Times New Roman"/>
          <w:sz w:val="26"/>
          <w:szCs w:val="26"/>
        </w:rPr>
        <w:t>2.1.Оплата труда главного врача, заместителей главного врача и главного бухгалтера Учреждения производится в порядке и размерах,</w:t>
      </w:r>
      <w:r>
        <w:rPr>
          <w:rFonts w:ascii="Times New Roman" w:hAnsi="Times New Roman" w:cs="Times New Roman"/>
          <w:sz w:val="26"/>
          <w:szCs w:val="26"/>
        </w:rPr>
        <w:t xml:space="preserve"> </w:t>
      </w:r>
      <w:r w:rsidRPr="00BB4D00">
        <w:rPr>
          <w:rFonts w:ascii="Times New Roman" w:hAnsi="Times New Roman" w:cs="Times New Roman"/>
          <w:sz w:val="26"/>
          <w:szCs w:val="26"/>
        </w:rPr>
        <w:t>определенных настоящим Положением.</w:t>
      </w:r>
    </w:p>
    <w:p w:rsidR="00B6456F" w:rsidRPr="00BB4D00" w:rsidRDefault="00B6456F" w:rsidP="00BB4D00">
      <w:pPr>
        <w:jc w:val="both"/>
        <w:rPr>
          <w:rFonts w:ascii="Times New Roman" w:hAnsi="Times New Roman" w:cs="Times New Roman"/>
          <w:sz w:val="26"/>
          <w:szCs w:val="26"/>
        </w:rPr>
      </w:pPr>
      <w:r>
        <w:rPr>
          <w:rFonts w:ascii="Times New Roman" w:hAnsi="Times New Roman" w:cs="Times New Roman"/>
          <w:sz w:val="26"/>
          <w:szCs w:val="26"/>
        </w:rPr>
        <w:t xml:space="preserve">        2.2. </w:t>
      </w:r>
      <w:r w:rsidRPr="00BB4D00">
        <w:rPr>
          <w:rFonts w:ascii="Times New Roman" w:hAnsi="Times New Roman" w:cs="Times New Roman"/>
          <w:sz w:val="26"/>
          <w:szCs w:val="26"/>
        </w:rPr>
        <w:t>Заработная плата главного врача Учреждения, заместителей главного врача, главного бухгалтера Учреждения состоит из должностных окладов, выплат компенсационного и стимулирующего характера.</w:t>
      </w:r>
    </w:p>
    <w:p w:rsidR="00B6456F" w:rsidRPr="00BB4D00" w:rsidRDefault="00B6456F" w:rsidP="00BB4D00">
      <w:pPr>
        <w:jc w:val="both"/>
        <w:rPr>
          <w:rFonts w:ascii="Times New Roman" w:hAnsi="Times New Roman" w:cs="Times New Roman"/>
          <w:sz w:val="26"/>
          <w:szCs w:val="26"/>
        </w:rPr>
      </w:pPr>
      <w:r>
        <w:rPr>
          <w:rFonts w:ascii="Times New Roman" w:hAnsi="Times New Roman" w:cs="Times New Roman"/>
          <w:sz w:val="26"/>
          <w:szCs w:val="26"/>
        </w:rPr>
        <w:t xml:space="preserve">  2.3. </w:t>
      </w:r>
      <w:r w:rsidRPr="00BB4D00">
        <w:rPr>
          <w:rFonts w:ascii="Times New Roman" w:hAnsi="Times New Roman" w:cs="Times New Roman"/>
          <w:sz w:val="26"/>
          <w:szCs w:val="26"/>
        </w:rPr>
        <w:t>Размер должностного оклада главного врача Учреждения определяется трудовым договором и устанавливается в соответствии с</w:t>
      </w:r>
      <w:r>
        <w:rPr>
          <w:rFonts w:ascii="Times New Roman" w:hAnsi="Times New Roman" w:cs="Times New Roman"/>
          <w:sz w:val="26"/>
          <w:szCs w:val="26"/>
        </w:rPr>
        <w:t xml:space="preserve"> пунктом 2.2.</w:t>
      </w:r>
      <w:r w:rsidRPr="00BB4D00">
        <w:rPr>
          <w:rFonts w:ascii="Times New Roman" w:hAnsi="Times New Roman" w:cs="Times New Roman"/>
          <w:sz w:val="26"/>
          <w:szCs w:val="26"/>
        </w:rPr>
        <w:t xml:space="preserve"> Постановления Департамента здравоохранения Новго</w:t>
      </w:r>
      <w:r>
        <w:rPr>
          <w:rFonts w:ascii="Times New Roman" w:hAnsi="Times New Roman" w:cs="Times New Roman"/>
          <w:sz w:val="26"/>
          <w:szCs w:val="26"/>
        </w:rPr>
        <w:t>родской области от 01.09.2014</w:t>
      </w:r>
      <w:r w:rsidRPr="00BB4D00">
        <w:rPr>
          <w:rFonts w:ascii="Times New Roman" w:hAnsi="Times New Roman" w:cs="Times New Roman"/>
          <w:sz w:val="26"/>
          <w:szCs w:val="26"/>
        </w:rPr>
        <w:t xml:space="preserve"> №8 «Об утверждении Примерного положения об оплате труда работников медицинских организаций, подведомственных департаменту здравоохранения Новгородской области»</w:t>
      </w:r>
      <w:r>
        <w:rPr>
          <w:rFonts w:ascii="Times New Roman" w:hAnsi="Times New Roman" w:cs="Times New Roman"/>
          <w:sz w:val="26"/>
          <w:szCs w:val="26"/>
        </w:rPr>
        <w:t>.</w:t>
      </w:r>
    </w:p>
    <w:p w:rsidR="00B6456F" w:rsidRPr="00BB4D00" w:rsidRDefault="00B6456F" w:rsidP="00BB4D00">
      <w:pPr>
        <w:jc w:val="both"/>
        <w:rPr>
          <w:rFonts w:ascii="Times New Roman" w:hAnsi="Times New Roman" w:cs="Times New Roman"/>
        </w:rPr>
      </w:pPr>
      <w:r w:rsidRPr="00BB4D00">
        <w:rPr>
          <w:rFonts w:ascii="Times New Roman" w:hAnsi="Times New Roman" w:cs="Times New Roman"/>
          <w:sz w:val="26"/>
          <w:szCs w:val="26"/>
        </w:rPr>
        <w:t>2.4.Должностной оклад заместителя главного врача Учреждения по лечебной работе</w:t>
      </w:r>
      <w:r>
        <w:rPr>
          <w:rFonts w:ascii="Times New Roman" w:hAnsi="Times New Roman" w:cs="Times New Roman"/>
          <w:sz w:val="26"/>
          <w:szCs w:val="26"/>
        </w:rPr>
        <w:t xml:space="preserve"> </w:t>
      </w:r>
      <w:r w:rsidRPr="00BB4D00">
        <w:rPr>
          <w:rFonts w:ascii="Times New Roman" w:hAnsi="Times New Roman" w:cs="Times New Roman"/>
          <w:sz w:val="26"/>
          <w:szCs w:val="26"/>
        </w:rPr>
        <w:t xml:space="preserve">устанавливается на 15 % ниже должностного оклада главного врача </w:t>
      </w:r>
      <w:r w:rsidRPr="00BB4D00">
        <w:rPr>
          <w:rFonts w:ascii="Times New Roman" w:hAnsi="Times New Roman" w:cs="Times New Roman"/>
        </w:rPr>
        <w:t>Учреждения.</w:t>
      </w:r>
    </w:p>
    <w:p w:rsidR="00B6456F" w:rsidRPr="00BB4D00" w:rsidRDefault="00B6456F" w:rsidP="00BB4D00">
      <w:pPr>
        <w:pStyle w:val="21"/>
        <w:shd w:val="clear" w:color="auto" w:fill="auto"/>
        <w:tabs>
          <w:tab w:val="left" w:pos="687"/>
        </w:tabs>
        <w:spacing w:before="0" w:after="0" w:line="317" w:lineRule="exact"/>
        <w:ind w:firstLine="0"/>
        <w:jc w:val="both"/>
      </w:pPr>
      <w:r w:rsidRPr="00BB4D00">
        <w:t>2.5.Должностные оклады прочих заместителей главного врача, главного бухгалтера Учреждения устанавливаются на 30 % ниже должностного оклада главного врача Учреждения.</w:t>
      </w:r>
    </w:p>
    <w:p w:rsidR="00B6456F" w:rsidRDefault="00B6456F" w:rsidP="00BB4D00">
      <w:pPr>
        <w:pStyle w:val="21"/>
        <w:shd w:val="clear" w:color="auto" w:fill="auto"/>
        <w:tabs>
          <w:tab w:val="left" w:pos="1262"/>
        </w:tabs>
        <w:spacing w:before="0" w:after="0" w:line="322" w:lineRule="exact"/>
        <w:ind w:right="80" w:firstLine="0"/>
        <w:jc w:val="both"/>
      </w:pPr>
      <w:r w:rsidRPr="00BB4D00">
        <w:t>2.6.Главному врачу и врачам - заместителям главного врача Учреждения</w:t>
      </w:r>
      <w:r>
        <w:t xml:space="preserve"> разрешается вести в Учреждении, в штате которого они состоят, работу по специальности в пределах рабочего времени по основной должности с оплатой в размере до 25 % оклада врача соответствующей специальности с учетом стажа работы и категории.</w:t>
      </w:r>
    </w:p>
    <w:p w:rsidR="00B6456F" w:rsidRDefault="00B6456F" w:rsidP="00A36B97">
      <w:pPr>
        <w:pStyle w:val="21"/>
        <w:shd w:val="clear" w:color="auto" w:fill="auto"/>
        <w:tabs>
          <w:tab w:val="left" w:pos="1204"/>
        </w:tabs>
        <w:spacing w:before="0" w:after="0" w:line="322" w:lineRule="exact"/>
        <w:ind w:right="80" w:firstLine="0"/>
        <w:jc w:val="both"/>
      </w:pPr>
      <w:r>
        <w:t>2.7.С учетом условий труда, в соответствии с трудовыми договорами, коллективным договором, соглашением, локальными нормативными актами, на основании настоящего Положения главному врачу Учреждения, заместителям главного врача, главному бухгалтеру Учреждения устанавливаются выплаты компенсационного характера, предусмотренные разделом 4  настоящего Положения.</w:t>
      </w:r>
    </w:p>
    <w:p w:rsidR="00B6456F" w:rsidRDefault="00B6456F" w:rsidP="00A36B97">
      <w:pPr>
        <w:pStyle w:val="21"/>
        <w:shd w:val="clear" w:color="auto" w:fill="auto"/>
        <w:tabs>
          <w:tab w:val="left" w:pos="1521"/>
        </w:tabs>
        <w:spacing w:before="0" w:after="0" w:line="322" w:lineRule="exact"/>
        <w:ind w:right="80" w:firstLine="0"/>
        <w:jc w:val="both"/>
      </w:pPr>
      <w:r>
        <w:t>2.8. Главному врачу Учреждения, заместителям главного врача, главному бухгалтеру Учреждения устанавливаются следующие виды выплат стимулирующего характера:</w:t>
      </w:r>
    </w:p>
    <w:p w:rsidR="00B6456F" w:rsidRDefault="00B6456F" w:rsidP="00A36B97">
      <w:pPr>
        <w:pStyle w:val="21"/>
        <w:shd w:val="clear" w:color="auto" w:fill="auto"/>
        <w:tabs>
          <w:tab w:val="left" w:pos="1511"/>
        </w:tabs>
        <w:spacing w:before="0" w:after="0" w:line="322" w:lineRule="exact"/>
        <w:ind w:right="80" w:firstLine="0"/>
        <w:jc w:val="both"/>
      </w:pPr>
      <w:r>
        <w:t>2.8.1.Выплаты за стаж непрерывной работы устанавливаются в соответствии с разделом 5 настоящего Положения;</w:t>
      </w:r>
    </w:p>
    <w:p w:rsidR="00B6456F" w:rsidRDefault="00B6456F" w:rsidP="00A36B97">
      <w:pPr>
        <w:pStyle w:val="21"/>
        <w:shd w:val="clear" w:color="auto" w:fill="auto"/>
        <w:tabs>
          <w:tab w:val="left" w:pos="1377"/>
        </w:tabs>
        <w:spacing w:before="0" w:after="0" w:line="322" w:lineRule="exact"/>
        <w:ind w:right="80" w:firstLine="0"/>
        <w:jc w:val="both"/>
      </w:pPr>
      <w:r>
        <w:t>2.8.2 Выплаты за качество выполняемых работ(за квалификационную категорию, за наличие ученой степени, звания, ведомственного знака),</w:t>
      </w:r>
      <w:r w:rsidRPr="00CC6BED">
        <w:t>согласно приложению №1 к настоящему П</w:t>
      </w:r>
      <w:r>
        <w:t>оложению</w:t>
      </w:r>
      <w:r w:rsidRPr="00CC6BED">
        <w:t>.</w:t>
      </w:r>
    </w:p>
    <w:p w:rsidR="00B6456F" w:rsidRDefault="00B6456F" w:rsidP="008075FD">
      <w:pPr>
        <w:pStyle w:val="21"/>
        <w:shd w:val="clear" w:color="auto" w:fill="auto"/>
        <w:spacing w:before="0" w:after="0" w:line="322" w:lineRule="exact"/>
        <w:ind w:right="80" w:firstLine="0"/>
        <w:jc w:val="both"/>
      </w:pPr>
      <w:r>
        <w:t>Выплаты за квалификационную категорию, наличие ученой степени и звания начинается с даты возникновения правовых оснований для соответствующих выплат (присвоение категории, ученой степени и звания).</w:t>
      </w:r>
    </w:p>
    <w:p w:rsidR="00B6456F" w:rsidRDefault="00B6456F" w:rsidP="008075FD">
      <w:pPr>
        <w:pStyle w:val="21"/>
        <w:shd w:val="clear" w:color="auto" w:fill="auto"/>
        <w:spacing w:before="0" w:after="0" w:line="322" w:lineRule="exact"/>
        <w:ind w:right="80" w:firstLine="0"/>
        <w:jc w:val="both"/>
      </w:pPr>
      <w:r>
        <w:t>Применение выплат за наличие ученой степени и звание производится по каждому из перечисленных оснований. При наличии у работника Учреждения двух почетных званий «Народный врач» и «Заслуженный врач», «Отличник здравоохранения» и «Заслуженный работник здравоохранения Российской Федерации» выплаты устанавливаются по одному из оснований.</w:t>
      </w:r>
    </w:p>
    <w:p w:rsidR="00B6456F" w:rsidRDefault="00B6456F" w:rsidP="008075FD">
      <w:pPr>
        <w:pStyle w:val="21"/>
        <w:shd w:val="clear" w:color="auto" w:fill="auto"/>
        <w:spacing w:before="0" w:after="0" w:line="322" w:lineRule="exact"/>
        <w:ind w:right="80" w:firstLine="0"/>
        <w:jc w:val="both"/>
      </w:pPr>
      <w:r>
        <w:t>При установлении выплат за квалификационную категорию главному врачу Учреждения и заместителям главного врача, квалификационная категория учитывается независимо от специальности, по которой она им присвоена.</w:t>
      </w:r>
    </w:p>
    <w:p w:rsidR="00B6456F" w:rsidRDefault="00B6456F" w:rsidP="00A36B97">
      <w:pPr>
        <w:pStyle w:val="21"/>
        <w:shd w:val="clear" w:color="auto" w:fill="auto"/>
        <w:tabs>
          <w:tab w:val="left" w:pos="1492"/>
        </w:tabs>
        <w:spacing w:before="0" w:after="0" w:line="322" w:lineRule="exact"/>
        <w:ind w:right="80" w:firstLine="0"/>
        <w:jc w:val="both"/>
      </w:pPr>
      <w:r>
        <w:t>2.8.3.Премиальные выплаты по итогам работы за квартал устанавливаются в соответствии с разделом 5 настоящего Положения.</w:t>
      </w:r>
    </w:p>
    <w:p w:rsidR="00B6456F" w:rsidRDefault="00B6456F" w:rsidP="00A36B97">
      <w:pPr>
        <w:pStyle w:val="21"/>
        <w:shd w:val="clear" w:color="auto" w:fill="auto"/>
        <w:tabs>
          <w:tab w:val="left" w:pos="1314"/>
        </w:tabs>
        <w:spacing w:before="0" w:after="0" w:line="322" w:lineRule="exact"/>
        <w:ind w:right="80" w:firstLine="0"/>
        <w:jc w:val="both"/>
      </w:pPr>
      <w:r>
        <w:t xml:space="preserve">   2.9.Предельный уровень соотношения средней заработной платы главного врача Учреждения и средней заработной платы работников Учреждения устанавливается </w:t>
      </w:r>
      <w:r w:rsidRPr="007D4C49">
        <w:t xml:space="preserve">в </w:t>
      </w:r>
      <w:r>
        <w:rPr>
          <w:color w:val="auto"/>
        </w:rPr>
        <w:t>кратности 1:5</w:t>
      </w:r>
      <w:r>
        <w:t xml:space="preserve">, предельный уровень соотношения средней заработной платы заместителей главного врача, главного бухгалтера Учреждения и средней заработной платы работников </w:t>
      </w:r>
      <w:r w:rsidRPr="007A32A2">
        <w:rPr>
          <w:color w:val="auto"/>
        </w:rPr>
        <w:t>Учреждения за отчетный год, составляющий 12 календарных месяцев, в кратности  1:4.</w:t>
      </w:r>
    </w:p>
    <w:p w:rsidR="00B6456F" w:rsidRDefault="00B6456F" w:rsidP="007A32A2">
      <w:pPr>
        <w:pStyle w:val="21"/>
        <w:shd w:val="clear" w:color="auto" w:fill="auto"/>
        <w:tabs>
          <w:tab w:val="left" w:pos="1314"/>
        </w:tabs>
        <w:spacing w:before="0" w:after="0" w:line="322" w:lineRule="exact"/>
        <w:ind w:right="80" w:firstLine="0"/>
        <w:jc w:val="both"/>
      </w:pPr>
      <w:r>
        <w:rPr>
          <w:color w:val="auto"/>
        </w:rPr>
        <w:t xml:space="preserve">         О</w:t>
      </w:r>
      <w:r w:rsidRPr="007D4C49">
        <w:rPr>
          <w:color w:val="auto"/>
        </w:rPr>
        <w:t>ценка соотношения средней заработной платы главного врача Учреждения и средней заработной платы работников Учреждения производится ежеквартально, нарастающим итогом.</w:t>
      </w:r>
    </w:p>
    <w:p w:rsidR="00B6456F" w:rsidRDefault="00B6456F" w:rsidP="00A36B97">
      <w:pPr>
        <w:pStyle w:val="21"/>
        <w:shd w:val="clear" w:color="auto" w:fill="auto"/>
        <w:tabs>
          <w:tab w:val="left" w:pos="587"/>
        </w:tabs>
        <w:spacing w:before="0" w:after="244" w:line="326" w:lineRule="exact"/>
        <w:ind w:right="40" w:firstLine="0"/>
        <w:jc w:val="both"/>
      </w:pPr>
    </w:p>
    <w:p w:rsidR="00B6456F" w:rsidRPr="00B10087" w:rsidRDefault="00B6456F" w:rsidP="00442886">
      <w:pPr>
        <w:pStyle w:val="21"/>
        <w:shd w:val="clear" w:color="auto" w:fill="auto"/>
        <w:tabs>
          <w:tab w:val="left" w:pos="587"/>
        </w:tabs>
        <w:spacing w:before="0" w:after="244" w:line="326" w:lineRule="exact"/>
        <w:ind w:right="40" w:firstLine="0"/>
        <w:jc w:val="both"/>
        <w:rPr>
          <w:b/>
        </w:rPr>
      </w:pPr>
      <w:r w:rsidRPr="00B10087">
        <w:rPr>
          <w:b/>
        </w:rPr>
        <w:t>3.Оплата труда р</w:t>
      </w:r>
      <w:r>
        <w:rPr>
          <w:b/>
        </w:rPr>
        <w:t>аботников Учреждения (за исключением главного врача, заместителей главного врача, главного бухгалтера</w:t>
      </w:r>
      <w:r w:rsidRPr="00B10087">
        <w:rPr>
          <w:b/>
        </w:rPr>
        <w:t>)</w:t>
      </w:r>
    </w:p>
    <w:p w:rsidR="00B6456F" w:rsidRDefault="00B6456F" w:rsidP="00007BEB">
      <w:pPr>
        <w:pStyle w:val="21"/>
        <w:shd w:val="clear" w:color="auto" w:fill="auto"/>
        <w:tabs>
          <w:tab w:val="left" w:pos="1288"/>
        </w:tabs>
        <w:spacing w:before="0" w:after="0" w:line="322" w:lineRule="exact"/>
        <w:ind w:right="40" w:firstLine="0"/>
        <w:jc w:val="both"/>
      </w:pPr>
      <w:r>
        <w:t xml:space="preserve">         3.1.Заработная плата работников медицинских структурных подразделений (далее-Подразделения)Учреждения (за исключением главного врача, заместителей главного врача, главного бухгалтера) состоит из окладов (должностных окладов), выплат компенсационного, стимулирующего характера и доплат за счет других источников финансирования.</w:t>
      </w:r>
    </w:p>
    <w:p w:rsidR="00B6456F" w:rsidRDefault="00B6456F" w:rsidP="00007BEB">
      <w:pPr>
        <w:pStyle w:val="21"/>
        <w:shd w:val="clear" w:color="auto" w:fill="auto"/>
        <w:tabs>
          <w:tab w:val="left" w:pos="1398"/>
        </w:tabs>
        <w:spacing w:before="0" w:after="0" w:line="322" w:lineRule="exact"/>
        <w:ind w:right="40" w:firstLine="0"/>
        <w:jc w:val="both"/>
      </w:pPr>
      <w:r>
        <w:t xml:space="preserve">        3.2. Размеры окладов(должностных окладов) работников Подразделений Учреждения устанавливаются на основе отнесения занимаемых ими должностей к ПКГ  (</w:t>
      </w:r>
      <w:r w:rsidRPr="00B52AC5">
        <w:t>согласно приложению</w:t>
      </w:r>
      <w:r>
        <w:t xml:space="preserve"> №</w:t>
      </w:r>
      <w:r w:rsidRPr="00B52AC5">
        <w:t>2 к настоящему Положению)</w:t>
      </w:r>
      <w:r>
        <w:t>.</w:t>
      </w:r>
    </w:p>
    <w:p w:rsidR="00B6456F" w:rsidRDefault="00B6456F" w:rsidP="00007BEB">
      <w:pPr>
        <w:pStyle w:val="21"/>
        <w:shd w:val="clear" w:color="auto" w:fill="auto"/>
        <w:tabs>
          <w:tab w:val="left" w:pos="1288"/>
        </w:tabs>
        <w:spacing w:before="0" w:after="0" w:line="322" w:lineRule="exact"/>
        <w:ind w:right="40" w:firstLine="0"/>
        <w:jc w:val="both"/>
      </w:pPr>
      <w:r>
        <w:t>Размеры окладов(должностных окладов) работников Учреждения по должностям, не включенным в ПКГ, устанавливаются тарификационной комиссией Учреждения с учетом сложности и объема выполняемых работ.</w:t>
      </w:r>
    </w:p>
    <w:p w:rsidR="00B6456F" w:rsidRDefault="00B6456F" w:rsidP="00007BEB">
      <w:pPr>
        <w:pStyle w:val="21"/>
        <w:shd w:val="clear" w:color="auto" w:fill="auto"/>
        <w:tabs>
          <w:tab w:val="left" w:pos="1283"/>
        </w:tabs>
        <w:spacing w:before="0" w:after="0" w:line="322" w:lineRule="exact"/>
        <w:ind w:right="40" w:firstLine="0"/>
        <w:jc w:val="both"/>
      </w:pPr>
      <w:r>
        <w:t xml:space="preserve">      3.3.Должностные оклады главных медицинских сестер  Подразделений устанавливаются в размере полутора должностных окладов по ПКГ "Средний медицинский и фармацевтический персонал" с применением  повышающего коэффициента к окладу по занимаемой должности 4 квалификационного уровня.</w:t>
      </w:r>
    </w:p>
    <w:p w:rsidR="00B6456F" w:rsidRDefault="00B6456F" w:rsidP="00007BEB">
      <w:pPr>
        <w:pStyle w:val="21"/>
        <w:shd w:val="clear" w:color="auto" w:fill="auto"/>
        <w:tabs>
          <w:tab w:val="left" w:pos="1403"/>
        </w:tabs>
        <w:spacing w:before="0" w:after="0" w:line="322" w:lineRule="exact"/>
        <w:ind w:right="40" w:firstLine="0"/>
        <w:jc w:val="both"/>
      </w:pPr>
      <w:r>
        <w:t xml:space="preserve"> 3.4. Размеры окладов (должностных окладов) работников  Подразделений Учреждения устанавливаются коллективным договором, соглашениями, локальными нормативными актами в соответствии с федеральными законами и иными нормативными правовыми актами Российской Федерации, областными законами и иными нормативными правовыми актами Новгородской области, а также настоящим Положением.</w:t>
      </w:r>
    </w:p>
    <w:p w:rsidR="00B6456F" w:rsidRPr="00C97F6F" w:rsidRDefault="00B6456F" w:rsidP="00007BEB">
      <w:pPr>
        <w:pStyle w:val="21"/>
        <w:shd w:val="clear" w:color="auto" w:fill="auto"/>
        <w:tabs>
          <w:tab w:val="left" w:pos="1403"/>
        </w:tabs>
        <w:spacing w:before="0" w:after="0" w:line="322" w:lineRule="exact"/>
        <w:ind w:right="40" w:firstLine="0"/>
        <w:jc w:val="both"/>
        <w:rPr>
          <w:highlight w:val="red"/>
        </w:rPr>
      </w:pPr>
      <w:r>
        <w:t xml:space="preserve">        3.5. Предельный уровень соотношения средней заработной платы руководителей Подразделений и средней заработной платы работников  Подразделений устанавливается в кратности 1:3,5.</w:t>
      </w:r>
    </w:p>
    <w:p w:rsidR="00B6456F" w:rsidRDefault="00B6456F" w:rsidP="00007BEB">
      <w:pPr>
        <w:pStyle w:val="21"/>
        <w:shd w:val="clear" w:color="auto" w:fill="auto"/>
        <w:tabs>
          <w:tab w:val="left" w:pos="1163"/>
        </w:tabs>
        <w:spacing w:before="0" w:after="0" w:line="322" w:lineRule="exact"/>
        <w:ind w:right="40" w:firstLine="0"/>
        <w:jc w:val="both"/>
      </w:pPr>
      <w:r>
        <w:t xml:space="preserve">       3.6. На оклад (должностной оклад) производится начисление выплат компенсационного и стимулирующего характера в соответствии с разделами 4и5 настоящего Положения.</w:t>
      </w:r>
    </w:p>
    <w:p w:rsidR="00B6456F" w:rsidRDefault="00B6456F" w:rsidP="00007BEB">
      <w:pPr>
        <w:pStyle w:val="21"/>
        <w:shd w:val="clear" w:color="auto" w:fill="auto"/>
        <w:tabs>
          <w:tab w:val="left" w:pos="1150"/>
        </w:tabs>
        <w:spacing w:before="0" w:after="0" w:line="322" w:lineRule="exact"/>
        <w:ind w:right="40" w:firstLine="0"/>
        <w:jc w:val="both"/>
      </w:pPr>
      <w:r>
        <w:t xml:space="preserve">       3.7. К должностным окладам работников Учреждения устанавливаются повышающие коэффициенты за приобретение первичных профессиональных навыков в течение 3 лет после окончания профессиональной образовательной организации или образовательной организации высшего образования в соответствии с п.1.2.</w:t>
      </w:r>
      <w:r w:rsidRPr="00EF2912">
        <w:t xml:space="preserve">(согласно приложению </w:t>
      </w:r>
      <w:r>
        <w:t>№</w:t>
      </w:r>
      <w:r w:rsidRPr="00EF2912">
        <w:t>3 к настоящему Положению), если работники Учреждения состоят в трудовых отношениях</w:t>
      </w:r>
      <w:r>
        <w:t xml:space="preserve"> с Учреждением и замещают в Учреждении не менее одной ставки.</w:t>
      </w:r>
    </w:p>
    <w:p w:rsidR="00B6456F" w:rsidRDefault="00B6456F">
      <w:pPr>
        <w:pStyle w:val="21"/>
        <w:shd w:val="clear" w:color="auto" w:fill="auto"/>
        <w:spacing w:before="0" w:after="0" w:line="322" w:lineRule="exact"/>
        <w:ind w:left="60" w:right="40" w:firstLine="540"/>
        <w:jc w:val="both"/>
      </w:pPr>
      <w:r>
        <w:t>Размер выплат по повышающим коэффициентам к должностному окладу за приобретение первичных профессиональных навыков определяется путем умножения размерадолжностного оклада работника Учреждения на повышающие коэффициенты, не образует новый оклад и не учитывается при начислении выплат компенсационного и стимулирующего характера.</w:t>
      </w:r>
    </w:p>
    <w:p w:rsidR="00B6456F" w:rsidRDefault="00B6456F" w:rsidP="00007BEB">
      <w:pPr>
        <w:pStyle w:val="21"/>
        <w:shd w:val="clear" w:color="auto" w:fill="auto"/>
        <w:tabs>
          <w:tab w:val="left" w:pos="1169"/>
        </w:tabs>
        <w:spacing w:before="0" w:after="296" w:line="322" w:lineRule="exact"/>
        <w:ind w:right="40" w:firstLine="0"/>
        <w:jc w:val="both"/>
      </w:pPr>
      <w:r>
        <w:t>3.8.Оплата труда врачей-консультантов, привлекаемых к проведению консультаций и не являющихся штатными работниками Учреждения, производится по ставкам почасовой оплаты труда:</w:t>
      </w:r>
    </w:p>
    <w:tbl>
      <w:tblPr>
        <w:tblOverlap w:val="never"/>
        <w:tblW w:w="0" w:type="auto"/>
        <w:jc w:val="center"/>
        <w:tblLayout w:type="fixed"/>
        <w:tblCellMar>
          <w:left w:w="10" w:type="dxa"/>
          <w:right w:w="10" w:type="dxa"/>
        </w:tblCellMar>
        <w:tblLook w:val="0000"/>
      </w:tblPr>
      <w:tblGrid>
        <w:gridCol w:w="4675"/>
        <w:gridCol w:w="4656"/>
      </w:tblGrid>
      <w:tr w:rsidR="00B6456F">
        <w:trPr>
          <w:trHeight w:hRule="exact" w:val="994"/>
          <w:jc w:val="center"/>
        </w:trPr>
        <w:tc>
          <w:tcPr>
            <w:tcW w:w="4675" w:type="dxa"/>
            <w:tcBorders>
              <w:top w:val="single" w:sz="4" w:space="0" w:color="auto"/>
              <w:left w:val="single" w:sz="4" w:space="0" w:color="auto"/>
            </w:tcBorders>
            <w:shd w:val="clear" w:color="auto" w:fill="FFFFFF"/>
          </w:tcPr>
          <w:p w:rsidR="00B6456F" w:rsidRDefault="00B6456F">
            <w:pPr>
              <w:pStyle w:val="21"/>
              <w:framePr w:w="9331" w:wrap="notBeside" w:vAnchor="text" w:hAnchor="text" w:xAlign="center" w:y="1"/>
              <w:shd w:val="clear" w:color="auto" w:fill="auto"/>
              <w:spacing w:before="0" w:after="0" w:line="260" w:lineRule="exact"/>
              <w:ind w:firstLine="0"/>
              <w:jc w:val="center"/>
            </w:pPr>
            <w:r>
              <w:rPr>
                <w:rStyle w:val="12"/>
                <w:lang w:eastAsia="ru-RU"/>
              </w:rPr>
              <w:t>Наименование</w:t>
            </w:r>
          </w:p>
        </w:tc>
        <w:tc>
          <w:tcPr>
            <w:tcW w:w="4656" w:type="dxa"/>
            <w:tcBorders>
              <w:top w:val="single" w:sz="4" w:space="0" w:color="auto"/>
              <w:left w:val="single" w:sz="4" w:space="0" w:color="auto"/>
              <w:right w:val="single" w:sz="4" w:space="0" w:color="auto"/>
            </w:tcBorders>
            <w:shd w:val="clear" w:color="auto" w:fill="FFFFFF"/>
          </w:tcPr>
          <w:p w:rsidR="00B6456F" w:rsidRDefault="00B6456F">
            <w:pPr>
              <w:pStyle w:val="21"/>
              <w:framePr w:w="9331" w:wrap="notBeside" w:vAnchor="text" w:hAnchor="text" w:xAlign="center" w:y="1"/>
              <w:shd w:val="clear" w:color="auto" w:fill="auto"/>
              <w:spacing w:before="0" w:after="0" w:line="326" w:lineRule="exact"/>
              <w:ind w:firstLine="0"/>
              <w:jc w:val="center"/>
            </w:pPr>
            <w:r>
              <w:rPr>
                <w:rStyle w:val="12"/>
                <w:lang w:eastAsia="ru-RU"/>
              </w:rPr>
              <w:t>Размеры коэффициентов к должностному окладу по ПКГ «Врачи»</w:t>
            </w:r>
          </w:p>
        </w:tc>
      </w:tr>
      <w:tr w:rsidR="00B6456F">
        <w:trPr>
          <w:trHeight w:hRule="exact" w:val="658"/>
          <w:jc w:val="center"/>
        </w:trPr>
        <w:tc>
          <w:tcPr>
            <w:tcW w:w="4675" w:type="dxa"/>
            <w:tcBorders>
              <w:top w:val="single" w:sz="4" w:space="0" w:color="auto"/>
              <w:left w:val="single" w:sz="4" w:space="0" w:color="auto"/>
            </w:tcBorders>
            <w:shd w:val="clear" w:color="auto" w:fill="FFFFFF"/>
          </w:tcPr>
          <w:p w:rsidR="00B6456F" w:rsidRDefault="00B6456F">
            <w:pPr>
              <w:pStyle w:val="21"/>
              <w:framePr w:w="9331" w:wrap="notBeside" w:vAnchor="text" w:hAnchor="text" w:xAlign="center" w:y="1"/>
              <w:shd w:val="clear" w:color="auto" w:fill="auto"/>
              <w:spacing w:before="0" w:after="0" w:line="322" w:lineRule="exact"/>
              <w:ind w:firstLine="0"/>
              <w:jc w:val="both"/>
            </w:pPr>
            <w:r>
              <w:rPr>
                <w:rStyle w:val="12"/>
                <w:lang w:eastAsia="ru-RU"/>
              </w:rPr>
              <w:t>Профессор, доктор наук, "Народный врач"</w:t>
            </w:r>
          </w:p>
        </w:tc>
        <w:tc>
          <w:tcPr>
            <w:tcW w:w="4656" w:type="dxa"/>
            <w:tcBorders>
              <w:top w:val="single" w:sz="4" w:space="0" w:color="auto"/>
              <w:left w:val="single" w:sz="4" w:space="0" w:color="auto"/>
              <w:right w:val="single" w:sz="4" w:space="0" w:color="auto"/>
            </w:tcBorders>
            <w:shd w:val="clear" w:color="auto" w:fill="FFFFFF"/>
          </w:tcPr>
          <w:p w:rsidR="00B6456F" w:rsidRDefault="00B6456F">
            <w:pPr>
              <w:pStyle w:val="21"/>
              <w:framePr w:w="9331" w:wrap="notBeside" w:vAnchor="text" w:hAnchor="text" w:xAlign="center" w:y="1"/>
              <w:shd w:val="clear" w:color="auto" w:fill="auto"/>
              <w:spacing w:before="0" w:after="0" w:line="260" w:lineRule="exact"/>
              <w:ind w:firstLine="0"/>
              <w:jc w:val="center"/>
            </w:pPr>
            <w:r>
              <w:rPr>
                <w:rStyle w:val="12"/>
                <w:lang w:eastAsia="ru-RU"/>
              </w:rPr>
              <w:t>0,07</w:t>
            </w:r>
          </w:p>
        </w:tc>
      </w:tr>
      <w:tr w:rsidR="00B6456F">
        <w:trPr>
          <w:trHeight w:hRule="exact" w:val="658"/>
          <w:jc w:val="center"/>
        </w:trPr>
        <w:tc>
          <w:tcPr>
            <w:tcW w:w="4675" w:type="dxa"/>
            <w:tcBorders>
              <w:top w:val="single" w:sz="4" w:space="0" w:color="auto"/>
              <w:left w:val="single" w:sz="4" w:space="0" w:color="auto"/>
            </w:tcBorders>
            <w:shd w:val="clear" w:color="auto" w:fill="FFFFFF"/>
          </w:tcPr>
          <w:p w:rsidR="00B6456F" w:rsidRDefault="00B6456F">
            <w:pPr>
              <w:pStyle w:val="21"/>
              <w:framePr w:w="9331" w:wrap="notBeside" w:vAnchor="text" w:hAnchor="text" w:xAlign="center" w:y="1"/>
              <w:shd w:val="clear" w:color="auto" w:fill="auto"/>
              <w:spacing w:before="0" w:after="0" w:line="317" w:lineRule="exact"/>
              <w:ind w:firstLine="0"/>
              <w:jc w:val="both"/>
            </w:pPr>
            <w:r>
              <w:rPr>
                <w:rStyle w:val="12"/>
                <w:lang w:eastAsia="ru-RU"/>
              </w:rPr>
              <w:t>Доцент, кандидат наук, "Заслуженный врач"</w:t>
            </w:r>
          </w:p>
        </w:tc>
        <w:tc>
          <w:tcPr>
            <w:tcW w:w="4656" w:type="dxa"/>
            <w:tcBorders>
              <w:top w:val="single" w:sz="4" w:space="0" w:color="auto"/>
              <w:left w:val="single" w:sz="4" w:space="0" w:color="auto"/>
              <w:right w:val="single" w:sz="4" w:space="0" w:color="auto"/>
            </w:tcBorders>
            <w:shd w:val="clear" w:color="auto" w:fill="FFFFFF"/>
          </w:tcPr>
          <w:p w:rsidR="00B6456F" w:rsidRDefault="00B6456F">
            <w:pPr>
              <w:pStyle w:val="21"/>
              <w:framePr w:w="9331" w:wrap="notBeside" w:vAnchor="text" w:hAnchor="text" w:xAlign="center" w:y="1"/>
              <w:shd w:val="clear" w:color="auto" w:fill="auto"/>
              <w:spacing w:before="0" w:after="0" w:line="260" w:lineRule="exact"/>
              <w:ind w:firstLine="0"/>
              <w:jc w:val="center"/>
            </w:pPr>
            <w:r>
              <w:rPr>
                <w:rStyle w:val="12"/>
                <w:lang w:eastAsia="ru-RU"/>
              </w:rPr>
              <w:t>0,06</w:t>
            </w:r>
          </w:p>
        </w:tc>
      </w:tr>
      <w:tr w:rsidR="00B6456F">
        <w:trPr>
          <w:trHeight w:hRule="exact" w:val="341"/>
          <w:jc w:val="center"/>
        </w:trPr>
        <w:tc>
          <w:tcPr>
            <w:tcW w:w="4675" w:type="dxa"/>
            <w:tcBorders>
              <w:top w:val="single" w:sz="4" w:space="0" w:color="auto"/>
              <w:left w:val="single" w:sz="4" w:space="0" w:color="auto"/>
              <w:bottom w:val="single" w:sz="4" w:space="0" w:color="auto"/>
            </w:tcBorders>
            <w:shd w:val="clear" w:color="auto" w:fill="FFFFFF"/>
          </w:tcPr>
          <w:p w:rsidR="00B6456F" w:rsidRDefault="00B6456F">
            <w:pPr>
              <w:pStyle w:val="21"/>
              <w:framePr w:w="9331" w:wrap="notBeside" w:vAnchor="text" w:hAnchor="text" w:xAlign="center" w:y="1"/>
              <w:shd w:val="clear" w:color="auto" w:fill="auto"/>
              <w:spacing w:before="0" w:after="0" w:line="260" w:lineRule="exact"/>
              <w:ind w:firstLine="0"/>
              <w:jc w:val="center"/>
            </w:pPr>
            <w:r>
              <w:rPr>
                <w:rStyle w:val="12"/>
                <w:lang w:eastAsia="ru-RU"/>
              </w:rPr>
              <w:t>Лица, не имеющие ученой степени</w:t>
            </w:r>
          </w:p>
        </w:tc>
        <w:tc>
          <w:tcPr>
            <w:tcW w:w="4656" w:type="dxa"/>
            <w:tcBorders>
              <w:top w:val="single" w:sz="4" w:space="0" w:color="auto"/>
              <w:left w:val="single" w:sz="4" w:space="0" w:color="auto"/>
              <w:bottom w:val="single" w:sz="4" w:space="0" w:color="auto"/>
              <w:right w:val="single" w:sz="4" w:space="0" w:color="auto"/>
            </w:tcBorders>
            <w:shd w:val="clear" w:color="auto" w:fill="FFFFFF"/>
          </w:tcPr>
          <w:p w:rsidR="00B6456F" w:rsidRDefault="00B6456F">
            <w:pPr>
              <w:pStyle w:val="21"/>
              <w:framePr w:w="9331" w:wrap="notBeside" w:vAnchor="text" w:hAnchor="text" w:xAlign="center" w:y="1"/>
              <w:shd w:val="clear" w:color="auto" w:fill="auto"/>
              <w:spacing w:before="0" w:after="0" w:line="260" w:lineRule="exact"/>
              <w:ind w:firstLine="0"/>
              <w:jc w:val="center"/>
            </w:pPr>
            <w:r>
              <w:rPr>
                <w:rStyle w:val="12"/>
                <w:lang w:eastAsia="ru-RU"/>
              </w:rPr>
              <w:t>0,03</w:t>
            </w:r>
          </w:p>
        </w:tc>
      </w:tr>
    </w:tbl>
    <w:p w:rsidR="00B6456F" w:rsidRDefault="00B6456F">
      <w:pPr>
        <w:rPr>
          <w:sz w:val="2"/>
          <w:szCs w:val="2"/>
        </w:rPr>
      </w:pPr>
    </w:p>
    <w:p w:rsidR="00B6456F" w:rsidRDefault="00B6456F">
      <w:pPr>
        <w:pStyle w:val="21"/>
        <w:shd w:val="clear" w:color="auto" w:fill="auto"/>
        <w:spacing w:before="295" w:after="0" w:line="322" w:lineRule="exact"/>
        <w:ind w:left="60" w:right="40" w:firstLine="540"/>
        <w:jc w:val="both"/>
      </w:pPr>
      <w:r>
        <w:t>Оплата труда врачей-консультантов, привлекаемых к проведению консультаций в Учреждении, производится с учетом выплат, предусмотренных разделом 4 настоящего Положения.</w:t>
      </w:r>
    </w:p>
    <w:p w:rsidR="00B6456F" w:rsidRDefault="00B6456F" w:rsidP="00FD6793">
      <w:pPr>
        <w:pStyle w:val="21"/>
        <w:shd w:val="clear" w:color="auto" w:fill="auto"/>
        <w:spacing w:before="0" w:after="0" w:line="322" w:lineRule="exact"/>
        <w:ind w:left="60" w:right="40" w:firstLine="540"/>
        <w:jc w:val="both"/>
      </w:pPr>
      <w:r>
        <w:t>Оплата труда врачей-консультантов, привлекаемых к проведению консультаций в Учреждении, не применяется для оплаты труда врачей, привлекаемых к проведению консультаций в Учреждении, в штате которых они состоят.</w:t>
      </w:r>
    </w:p>
    <w:p w:rsidR="00B6456F" w:rsidRPr="00FD6793" w:rsidRDefault="00B6456F" w:rsidP="00FD6793">
      <w:pPr>
        <w:jc w:val="both"/>
        <w:rPr>
          <w:rFonts w:ascii="Times New Roman" w:hAnsi="Times New Roman" w:cs="Times New Roman"/>
          <w:sz w:val="26"/>
          <w:szCs w:val="26"/>
        </w:rPr>
      </w:pPr>
      <w:r w:rsidRPr="00FD6793">
        <w:rPr>
          <w:rFonts w:ascii="Times New Roman" w:hAnsi="Times New Roman" w:cs="Times New Roman"/>
          <w:sz w:val="26"/>
          <w:szCs w:val="26"/>
        </w:rPr>
        <w:t>3.9. Заведующие медицинскими структурными подразделениями – врачи – специалисты и их заместители – врачи – специалисты могут вести в учреждении здравоохранения, в штате которого они состоят, работу по специальности в пределах рабочего времени по основной должности с оплатой в размере до 25 процентов оклада (должностного оклада) врача соответствующей специальности.</w:t>
      </w:r>
    </w:p>
    <w:p w:rsidR="00B6456F" w:rsidRDefault="00B6456F" w:rsidP="00B27356">
      <w:pPr>
        <w:jc w:val="both"/>
        <w:rPr>
          <w:rFonts w:ascii="Times New Roman" w:hAnsi="Times New Roman" w:cs="Times New Roman"/>
          <w:sz w:val="26"/>
          <w:szCs w:val="26"/>
        </w:rPr>
      </w:pPr>
      <w:r w:rsidRPr="00FD6793">
        <w:rPr>
          <w:rFonts w:ascii="Times New Roman" w:hAnsi="Times New Roman" w:cs="Times New Roman"/>
          <w:sz w:val="26"/>
          <w:szCs w:val="26"/>
        </w:rPr>
        <w:t>Заведующим медицинскими структурными подразделениями – врачам – специалистам и их заместителям – врачам – специалистам могут устанавливаться выплаты компенсационного и стимулирующего характера в соответствии с разделами 4, 5</w:t>
      </w:r>
      <w:r>
        <w:rPr>
          <w:rFonts w:ascii="Times New Roman" w:hAnsi="Times New Roman" w:cs="Times New Roman"/>
          <w:sz w:val="26"/>
          <w:szCs w:val="26"/>
        </w:rPr>
        <w:t xml:space="preserve"> настоящего Положения. </w:t>
      </w:r>
    </w:p>
    <w:p w:rsidR="00B6456F" w:rsidRPr="00B27356" w:rsidRDefault="00B6456F" w:rsidP="00B27356">
      <w:pPr>
        <w:jc w:val="both"/>
        <w:rPr>
          <w:rFonts w:ascii="Times New Roman" w:hAnsi="Times New Roman" w:cs="Times New Roman"/>
          <w:sz w:val="26"/>
          <w:szCs w:val="26"/>
        </w:rPr>
      </w:pPr>
      <w:r w:rsidRPr="00B27356">
        <w:rPr>
          <w:rFonts w:ascii="Times New Roman" w:hAnsi="Times New Roman" w:cs="Times New Roman"/>
          <w:sz w:val="26"/>
          <w:szCs w:val="26"/>
        </w:rPr>
        <w:t>3.10. Должностные оклады заместителей заведующих</w:t>
      </w:r>
      <w:r>
        <w:rPr>
          <w:rFonts w:ascii="Times New Roman" w:hAnsi="Times New Roman" w:cs="Times New Roman"/>
          <w:sz w:val="26"/>
          <w:szCs w:val="26"/>
        </w:rPr>
        <w:t xml:space="preserve"> </w:t>
      </w:r>
      <w:r w:rsidRPr="00B27356">
        <w:rPr>
          <w:rFonts w:ascii="Times New Roman" w:hAnsi="Times New Roman" w:cs="Times New Roman"/>
          <w:sz w:val="26"/>
          <w:szCs w:val="26"/>
        </w:rPr>
        <w:t>Подразделениями устанавливаются на 10% ниже</w:t>
      </w:r>
      <w:r>
        <w:rPr>
          <w:rFonts w:ascii="Times New Roman" w:hAnsi="Times New Roman" w:cs="Times New Roman"/>
          <w:sz w:val="26"/>
          <w:szCs w:val="26"/>
        </w:rPr>
        <w:t xml:space="preserve"> </w:t>
      </w:r>
      <w:r w:rsidRPr="00B27356">
        <w:rPr>
          <w:rFonts w:ascii="Times New Roman" w:hAnsi="Times New Roman" w:cs="Times New Roman"/>
          <w:sz w:val="26"/>
          <w:szCs w:val="26"/>
        </w:rPr>
        <w:t>должностных</w:t>
      </w:r>
      <w:r>
        <w:rPr>
          <w:rFonts w:ascii="Times New Roman" w:hAnsi="Times New Roman" w:cs="Times New Roman"/>
          <w:sz w:val="26"/>
          <w:szCs w:val="26"/>
        </w:rPr>
        <w:t xml:space="preserve"> </w:t>
      </w:r>
      <w:r w:rsidRPr="00B27356">
        <w:rPr>
          <w:rFonts w:ascii="Times New Roman" w:hAnsi="Times New Roman" w:cs="Times New Roman"/>
          <w:sz w:val="26"/>
          <w:szCs w:val="26"/>
        </w:rPr>
        <w:t xml:space="preserve">окладов заведующих соответствующими Подразделениями. </w:t>
      </w:r>
    </w:p>
    <w:p w:rsidR="00B6456F" w:rsidRPr="00B27356" w:rsidRDefault="00B6456F" w:rsidP="00B27356">
      <w:pPr>
        <w:jc w:val="both"/>
        <w:rPr>
          <w:rFonts w:ascii="Times New Roman" w:hAnsi="Times New Roman" w:cs="Times New Roman"/>
          <w:sz w:val="26"/>
          <w:szCs w:val="26"/>
        </w:rPr>
      </w:pPr>
      <w:r w:rsidRPr="00B27356">
        <w:rPr>
          <w:rFonts w:ascii="Times New Roman" w:hAnsi="Times New Roman" w:cs="Times New Roman"/>
          <w:sz w:val="26"/>
          <w:szCs w:val="26"/>
        </w:rPr>
        <w:t xml:space="preserve"> 3.11. По Подразделениям (за исключением</w:t>
      </w:r>
      <w:r>
        <w:rPr>
          <w:rFonts w:ascii="Times New Roman" w:hAnsi="Times New Roman" w:cs="Times New Roman"/>
          <w:sz w:val="26"/>
          <w:szCs w:val="26"/>
        </w:rPr>
        <w:t xml:space="preserve"> хозрасчетного отделения</w:t>
      </w:r>
      <w:r w:rsidRPr="00B27356">
        <w:rPr>
          <w:rFonts w:ascii="Times New Roman" w:hAnsi="Times New Roman" w:cs="Times New Roman"/>
          <w:sz w:val="26"/>
          <w:szCs w:val="26"/>
        </w:rPr>
        <w:t xml:space="preserve"> детской стоматологической поликлиники) распределение фонда оплаты труда производится  в разрезе источников</w:t>
      </w:r>
      <w:r>
        <w:rPr>
          <w:rFonts w:ascii="Times New Roman" w:hAnsi="Times New Roman" w:cs="Times New Roman"/>
          <w:sz w:val="26"/>
          <w:szCs w:val="26"/>
        </w:rPr>
        <w:t xml:space="preserve"> финансирования</w:t>
      </w:r>
      <w:r w:rsidRPr="00B27356">
        <w:rPr>
          <w:rFonts w:ascii="Times New Roman" w:hAnsi="Times New Roman" w:cs="Times New Roman"/>
          <w:sz w:val="26"/>
          <w:szCs w:val="26"/>
        </w:rPr>
        <w:t>:</w:t>
      </w:r>
    </w:p>
    <w:p w:rsidR="00B6456F" w:rsidRPr="00B27356" w:rsidRDefault="00B6456F" w:rsidP="00B27356">
      <w:pPr>
        <w:jc w:val="both"/>
        <w:rPr>
          <w:rFonts w:ascii="Times New Roman" w:hAnsi="Times New Roman" w:cs="Times New Roman"/>
          <w:sz w:val="26"/>
          <w:szCs w:val="26"/>
        </w:rPr>
      </w:pPr>
      <w:r w:rsidRPr="00B27356">
        <w:rPr>
          <w:rFonts w:ascii="Times New Roman" w:hAnsi="Times New Roman" w:cs="Times New Roman"/>
          <w:sz w:val="26"/>
          <w:szCs w:val="26"/>
        </w:rPr>
        <w:t>- средства обязательного медицинского страхования – по структуре тарифа в зависимости от заработанных  средств ;</w:t>
      </w:r>
    </w:p>
    <w:p w:rsidR="00B6456F" w:rsidRPr="00B27356" w:rsidRDefault="00B6456F" w:rsidP="00B27356">
      <w:pPr>
        <w:jc w:val="both"/>
        <w:rPr>
          <w:rFonts w:ascii="Times New Roman" w:hAnsi="Times New Roman" w:cs="Times New Roman"/>
          <w:sz w:val="26"/>
          <w:szCs w:val="26"/>
        </w:rPr>
      </w:pPr>
      <w:r w:rsidRPr="00B27356">
        <w:rPr>
          <w:rFonts w:ascii="Times New Roman" w:hAnsi="Times New Roman" w:cs="Times New Roman"/>
          <w:sz w:val="26"/>
          <w:szCs w:val="26"/>
        </w:rPr>
        <w:t>- средства областного бюджета – в пределах государственного задания за счет субсидии на финансовое обеспечение выполнения государственного задания;</w:t>
      </w:r>
    </w:p>
    <w:p w:rsidR="00B6456F" w:rsidRDefault="00B6456F" w:rsidP="001662FA">
      <w:pPr>
        <w:jc w:val="both"/>
        <w:rPr>
          <w:rFonts w:ascii="Times New Roman" w:hAnsi="Times New Roman" w:cs="Times New Roman"/>
          <w:sz w:val="26"/>
          <w:szCs w:val="26"/>
        </w:rPr>
      </w:pPr>
      <w:r w:rsidRPr="00B27356">
        <w:rPr>
          <w:rFonts w:ascii="Times New Roman" w:hAnsi="Times New Roman" w:cs="Times New Roman"/>
          <w:sz w:val="26"/>
          <w:szCs w:val="26"/>
        </w:rPr>
        <w:t>- средства, поступающие от приносящей доход деятельности и прочие доходы, согласно положений</w:t>
      </w:r>
      <w:r>
        <w:rPr>
          <w:rFonts w:ascii="Times New Roman" w:hAnsi="Times New Roman" w:cs="Times New Roman"/>
          <w:sz w:val="26"/>
          <w:szCs w:val="26"/>
        </w:rPr>
        <w:t xml:space="preserve"> о распределении средств.</w:t>
      </w:r>
    </w:p>
    <w:p w:rsidR="00B6456F" w:rsidRDefault="00B6456F" w:rsidP="001662FA">
      <w:pPr>
        <w:jc w:val="both"/>
        <w:rPr>
          <w:rFonts w:ascii="Times New Roman" w:hAnsi="Times New Roman" w:cs="Times New Roman"/>
          <w:b/>
          <w:sz w:val="26"/>
          <w:szCs w:val="26"/>
        </w:rPr>
      </w:pPr>
    </w:p>
    <w:p w:rsidR="00B6456F" w:rsidRDefault="00B6456F" w:rsidP="009E1B43">
      <w:pPr>
        <w:pStyle w:val="21"/>
        <w:shd w:val="clear" w:color="auto" w:fill="auto"/>
        <w:tabs>
          <w:tab w:val="left" w:pos="274"/>
        </w:tabs>
        <w:spacing w:before="0" w:after="252" w:line="260" w:lineRule="exact"/>
        <w:ind w:right="20" w:firstLine="0"/>
        <w:rPr>
          <w:b/>
        </w:rPr>
      </w:pPr>
      <w:r w:rsidRPr="00B51376">
        <w:rPr>
          <w:b/>
        </w:rPr>
        <w:t>4.Выплаты компенсационного характера</w:t>
      </w:r>
    </w:p>
    <w:p w:rsidR="00B6456F" w:rsidRPr="009E1B43" w:rsidRDefault="00B6456F" w:rsidP="009E1B43">
      <w:pPr>
        <w:jc w:val="both"/>
        <w:rPr>
          <w:rFonts w:ascii="Times New Roman" w:hAnsi="Times New Roman" w:cs="Times New Roman"/>
          <w:sz w:val="26"/>
          <w:szCs w:val="26"/>
        </w:rPr>
      </w:pPr>
      <w:r w:rsidRPr="009E1B43">
        <w:rPr>
          <w:rFonts w:ascii="Times New Roman" w:hAnsi="Times New Roman" w:cs="Times New Roman"/>
          <w:sz w:val="26"/>
          <w:szCs w:val="26"/>
        </w:rPr>
        <w:t xml:space="preserve">4.1. В Учреждении применяются следующие виды выплат компенсационного характера, входящие в систему оплаты труда работников: </w:t>
      </w:r>
    </w:p>
    <w:p w:rsidR="00B6456F" w:rsidRPr="009E1B43" w:rsidRDefault="00B6456F" w:rsidP="009E1B43">
      <w:pPr>
        <w:jc w:val="both"/>
        <w:rPr>
          <w:rFonts w:ascii="Times New Roman" w:hAnsi="Times New Roman" w:cs="Times New Roman"/>
          <w:sz w:val="26"/>
          <w:szCs w:val="26"/>
        </w:rPr>
      </w:pPr>
      <w:r w:rsidRPr="009E1B43">
        <w:rPr>
          <w:rFonts w:ascii="Times New Roman" w:hAnsi="Times New Roman" w:cs="Times New Roman"/>
          <w:sz w:val="26"/>
          <w:szCs w:val="26"/>
        </w:rPr>
        <w:t>выплаты работникам Учреждения, занятым на тяжелых работах, работах с вредными и (или) опасными и иными условиями труда;</w:t>
      </w:r>
    </w:p>
    <w:p w:rsidR="00B6456F" w:rsidRPr="009E1B43" w:rsidRDefault="00B6456F" w:rsidP="009E1B43">
      <w:pPr>
        <w:jc w:val="both"/>
        <w:rPr>
          <w:rFonts w:ascii="Times New Roman" w:hAnsi="Times New Roman" w:cs="Times New Roman"/>
          <w:sz w:val="26"/>
          <w:szCs w:val="26"/>
        </w:rPr>
      </w:pPr>
      <w:r w:rsidRPr="009E1B43">
        <w:rPr>
          <w:rFonts w:ascii="Times New Roman" w:hAnsi="Times New Roman" w:cs="Times New Roman"/>
          <w:sz w:val="26"/>
          <w:szCs w:val="26"/>
        </w:rPr>
        <w:t>выплаты за работу в условиях, отклоняющихся от нормальных (при выполнении работ различной квалификации, сверхурочной работе, работе в ночное время, в выходные и нерабочие праздничные дни, совмещении профессий (должностей), исполнении обязанностей временно отсутствующего работника без освобождения от работы, определенной трудовым договором, и при выполнении работ в других условиях, отклоняющихся от нормальных).</w:t>
      </w:r>
    </w:p>
    <w:p w:rsidR="00B6456F" w:rsidRPr="009E1B43" w:rsidRDefault="00B6456F" w:rsidP="009E1B43">
      <w:pPr>
        <w:jc w:val="both"/>
        <w:rPr>
          <w:rFonts w:ascii="Times New Roman" w:hAnsi="Times New Roman" w:cs="Times New Roman"/>
          <w:sz w:val="26"/>
          <w:szCs w:val="26"/>
        </w:rPr>
      </w:pPr>
      <w:r w:rsidRPr="009E1B43">
        <w:rPr>
          <w:rFonts w:ascii="Times New Roman" w:hAnsi="Times New Roman" w:cs="Times New Roman"/>
          <w:sz w:val="26"/>
          <w:szCs w:val="26"/>
        </w:rPr>
        <w:t>Выплаты компенсационного характера устанавливаются в процентах к</w:t>
      </w:r>
      <w:r>
        <w:rPr>
          <w:rFonts w:ascii="Times New Roman" w:hAnsi="Times New Roman" w:cs="Times New Roman"/>
          <w:sz w:val="26"/>
          <w:szCs w:val="26"/>
        </w:rPr>
        <w:t xml:space="preserve"> окладам (</w:t>
      </w:r>
      <w:r w:rsidRPr="009E1B43">
        <w:rPr>
          <w:rFonts w:ascii="Times New Roman" w:hAnsi="Times New Roman" w:cs="Times New Roman"/>
          <w:sz w:val="26"/>
          <w:szCs w:val="26"/>
        </w:rPr>
        <w:t>должностным окладам работников</w:t>
      </w:r>
      <w:r>
        <w:rPr>
          <w:rFonts w:ascii="Times New Roman" w:hAnsi="Times New Roman" w:cs="Times New Roman"/>
          <w:sz w:val="26"/>
          <w:szCs w:val="26"/>
        </w:rPr>
        <w:t>)</w:t>
      </w:r>
      <w:r w:rsidRPr="009E1B43">
        <w:rPr>
          <w:rFonts w:ascii="Times New Roman" w:hAnsi="Times New Roman" w:cs="Times New Roman"/>
          <w:sz w:val="26"/>
          <w:szCs w:val="26"/>
        </w:rPr>
        <w:t>.</w:t>
      </w:r>
    </w:p>
    <w:p w:rsidR="00B6456F" w:rsidRPr="009E1B43" w:rsidRDefault="00B6456F" w:rsidP="009E1B43">
      <w:pPr>
        <w:jc w:val="both"/>
        <w:rPr>
          <w:rFonts w:ascii="Times New Roman" w:hAnsi="Times New Roman" w:cs="Times New Roman"/>
          <w:sz w:val="26"/>
          <w:szCs w:val="26"/>
        </w:rPr>
      </w:pPr>
      <w:r w:rsidRPr="009E1B43">
        <w:rPr>
          <w:rFonts w:ascii="Times New Roman" w:hAnsi="Times New Roman" w:cs="Times New Roman"/>
          <w:sz w:val="26"/>
          <w:szCs w:val="26"/>
        </w:rPr>
        <w:t>Размеры и условия осуществления выплат компенсационного характера устанавливаются коллективным и трудовыми договорами, соглашениями, локальными нормативными актами Учреждения в пределах фонда оплаты труда.</w:t>
      </w:r>
    </w:p>
    <w:p w:rsidR="00B6456F" w:rsidRPr="009E1B43" w:rsidRDefault="00B6456F" w:rsidP="009E1B43">
      <w:pPr>
        <w:jc w:val="both"/>
        <w:rPr>
          <w:rFonts w:ascii="Times New Roman" w:hAnsi="Times New Roman" w:cs="Times New Roman"/>
          <w:sz w:val="26"/>
          <w:szCs w:val="26"/>
        </w:rPr>
      </w:pPr>
      <w:r w:rsidRPr="009E1B43">
        <w:rPr>
          <w:rFonts w:ascii="Times New Roman" w:hAnsi="Times New Roman" w:cs="Times New Roman"/>
          <w:sz w:val="26"/>
          <w:szCs w:val="26"/>
        </w:rPr>
        <w:t>4.1.1. Работникам, занятым на тяжелых работах, работах с вредными и (или) опасными и иными особыми условиями труда, в соответствии со статьей 147 Трудового кодекса Российской Федерации устанавливается компенсационная выплата в соот</w:t>
      </w:r>
      <w:r>
        <w:rPr>
          <w:rFonts w:ascii="Times New Roman" w:hAnsi="Times New Roman" w:cs="Times New Roman"/>
          <w:sz w:val="26"/>
          <w:szCs w:val="26"/>
        </w:rPr>
        <w:t>ветствии с Перечнем П</w:t>
      </w:r>
      <w:r w:rsidRPr="009E1B43">
        <w:rPr>
          <w:rFonts w:ascii="Times New Roman" w:hAnsi="Times New Roman" w:cs="Times New Roman"/>
          <w:sz w:val="26"/>
          <w:szCs w:val="26"/>
        </w:rPr>
        <w:t>одразделений и должностей работников, занятых на тяжелых работах, работах с вредными и (или) опасными и иными условиями труда (согласно приложению №</w:t>
      </w:r>
      <w:r>
        <w:rPr>
          <w:rFonts w:ascii="Times New Roman" w:hAnsi="Times New Roman" w:cs="Times New Roman"/>
          <w:sz w:val="26"/>
          <w:szCs w:val="26"/>
        </w:rPr>
        <w:t>4</w:t>
      </w:r>
      <w:r w:rsidRPr="009E1B43">
        <w:rPr>
          <w:rFonts w:ascii="Times New Roman" w:hAnsi="Times New Roman" w:cs="Times New Roman"/>
          <w:sz w:val="26"/>
          <w:szCs w:val="26"/>
        </w:rPr>
        <w:t xml:space="preserve"> к настоящему Положению) (далее – Перечень).</w:t>
      </w:r>
    </w:p>
    <w:p w:rsidR="00B6456F" w:rsidRPr="009E1B43" w:rsidRDefault="00B6456F" w:rsidP="009E1B43">
      <w:pPr>
        <w:jc w:val="both"/>
        <w:rPr>
          <w:rFonts w:ascii="Times New Roman" w:hAnsi="Times New Roman" w:cs="Times New Roman"/>
          <w:sz w:val="26"/>
          <w:szCs w:val="26"/>
        </w:rPr>
      </w:pPr>
      <w:r w:rsidRPr="009E1B43">
        <w:rPr>
          <w:rFonts w:ascii="Times New Roman" w:hAnsi="Times New Roman" w:cs="Times New Roman"/>
          <w:sz w:val="26"/>
          <w:szCs w:val="26"/>
        </w:rPr>
        <w:t>Указанные выплаты устанавливаются с учетом результатов проведения специальной оценки условий труда.</w:t>
      </w:r>
    </w:p>
    <w:p w:rsidR="00B6456F" w:rsidRPr="009E1B43" w:rsidRDefault="00B6456F" w:rsidP="009E1B43">
      <w:pPr>
        <w:jc w:val="both"/>
        <w:rPr>
          <w:rFonts w:ascii="Times New Roman" w:hAnsi="Times New Roman" w:cs="Times New Roman"/>
          <w:sz w:val="26"/>
          <w:szCs w:val="26"/>
        </w:rPr>
      </w:pPr>
      <w:r w:rsidRPr="009E1B43">
        <w:rPr>
          <w:rFonts w:ascii="Times New Roman" w:hAnsi="Times New Roman" w:cs="Times New Roman"/>
          <w:sz w:val="26"/>
          <w:szCs w:val="26"/>
        </w:rPr>
        <w:t>Размер указанных выплат определяется путем умножения</w:t>
      </w:r>
      <w:r>
        <w:rPr>
          <w:rFonts w:ascii="Times New Roman" w:hAnsi="Times New Roman" w:cs="Times New Roman"/>
          <w:sz w:val="26"/>
          <w:szCs w:val="26"/>
        </w:rPr>
        <w:t xml:space="preserve"> оклада (</w:t>
      </w:r>
      <w:r w:rsidRPr="009E1B43">
        <w:rPr>
          <w:rFonts w:ascii="Times New Roman" w:hAnsi="Times New Roman" w:cs="Times New Roman"/>
          <w:sz w:val="26"/>
          <w:szCs w:val="26"/>
        </w:rPr>
        <w:t>должностного оклада</w:t>
      </w:r>
      <w:r>
        <w:rPr>
          <w:rFonts w:ascii="Times New Roman" w:hAnsi="Times New Roman" w:cs="Times New Roman"/>
          <w:sz w:val="26"/>
          <w:szCs w:val="26"/>
        </w:rPr>
        <w:t>)</w:t>
      </w:r>
      <w:r w:rsidRPr="009E1B43">
        <w:rPr>
          <w:rFonts w:ascii="Times New Roman" w:hAnsi="Times New Roman" w:cs="Times New Roman"/>
          <w:sz w:val="26"/>
          <w:szCs w:val="26"/>
        </w:rPr>
        <w:t xml:space="preserve"> на процент уставленный приложением</w:t>
      </w:r>
      <w:r>
        <w:rPr>
          <w:rFonts w:ascii="Times New Roman" w:hAnsi="Times New Roman" w:cs="Times New Roman"/>
          <w:sz w:val="26"/>
          <w:szCs w:val="26"/>
        </w:rPr>
        <w:t xml:space="preserve"> №</w:t>
      </w:r>
      <w:r w:rsidRPr="009E1B43">
        <w:rPr>
          <w:rFonts w:ascii="Times New Roman" w:hAnsi="Times New Roman" w:cs="Times New Roman"/>
          <w:sz w:val="26"/>
          <w:szCs w:val="26"/>
        </w:rPr>
        <w:t>4</w:t>
      </w:r>
      <w:r>
        <w:rPr>
          <w:rFonts w:ascii="Times New Roman" w:hAnsi="Times New Roman" w:cs="Times New Roman"/>
          <w:sz w:val="26"/>
          <w:szCs w:val="26"/>
        </w:rPr>
        <w:t xml:space="preserve"> к настоящему Положению</w:t>
      </w:r>
      <w:r w:rsidRPr="009E1B43">
        <w:rPr>
          <w:rFonts w:ascii="Times New Roman" w:hAnsi="Times New Roman" w:cs="Times New Roman"/>
          <w:sz w:val="26"/>
          <w:szCs w:val="26"/>
        </w:rPr>
        <w:t>, не образует новый оклад и не учитывается при начислении выплат компенсационного и стимулирующего характера.</w:t>
      </w:r>
    </w:p>
    <w:p w:rsidR="00B6456F" w:rsidRPr="009E1B43" w:rsidRDefault="00B6456F" w:rsidP="009E1B43">
      <w:pPr>
        <w:jc w:val="both"/>
        <w:rPr>
          <w:rFonts w:ascii="Times New Roman" w:hAnsi="Times New Roman" w:cs="Times New Roman"/>
          <w:sz w:val="26"/>
          <w:szCs w:val="26"/>
        </w:rPr>
      </w:pPr>
      <w:r w:rsidRPr="009E1B43">
        <w:rPr>
          <w:rFonts w:ascii="Times New Roman" w:hAnsi="Times New Roman" w:cs="Times New Roman"/>
          <w:sz w:val="26"/>
          <w:szCs w:val="26"/>
        </w:rPr>
        <w:t xml:space="preserve">Работникам </w:t>
      </w:r>
      <w:r>
        <w:rPr>
          <w:rFonts w:ascii="Times New Roman" w:hAnsi="Times New Roman" w:cs="Times New Roman"/>
          <w:sz w:val="26"/>
          <w:szCs w:val="26"/>
        </w:rPr>
        <w:t xml:space="preserve"> П</w:t>
      </w:r>
      <w:r w:rsidRPr="009E1B43">
        <w:rPr>
          <w:rFonts w:ascii="Times New Roman" w:hAnsi="Times New Roman" w:cs="Times New Roman"/>
          <w:sz w:val="26"/>
          <w:szCs w:val="26"/>
        </w:rPr>
        <w:t>одразделений, не предусмотренных Перечнем</w:t>
      </w:r>
      <w:r>
        <w:rPr>
          <w:rFonts w:ascii="Times New Roman" w:hAnsi="Times New Roman" w:cs="Times New Roman"/>
          <w:sz w:val="26"/>
          <w:szCs w:val="26"/>
        </w:rPr>
        <w:t xml:space="preserve">, </w:t>
      </w:r>
      <w:r w:rsidRPr="009E1B43">
        <w:rPr>
          <w:rFonts w:ascii="Times New Roman" w:hAnsi="Times New Roman" w:cs="Times New Roman"/>
          <w:sz w:val="26"/>
          <w:szCs w:val="26"/>
        </w:rPr>
        <w:t xml:space="preserve"> для проведения консультаций, экспертизы, оказания медицинской помощи и другой работы в подразделение не по основному месту работы, оплата производится за фактически отработанное время с учетом выплат вредных и (или) опасных условий труда.</w:t>
      </w:r>
    </w:p>
    <w:p w:rsidR="00B6456F" w:rsidRDefault="00B6456F" w:rsidP="009E1B43">
      <w:pPr>
        <w:jc w:val="both"/>
        <w:rPr>
          <w:rFonts w:ascii="Times New Roman" w:hAnsi="Times New Roman" w:cs="Times New Roman"/>
          <w:sz w:val="26"/>
          <w:szCs w:val="26"/>
        </w:rPr>
      </w:pPr>
      <w:r w:rsidRPr="009E1B43">
        <w:rPr>
          <w:rFonts w:ascii="Times New Roman" w:hAnsi="Times New Roman" w:cs="Times New Roman"/>
          <w:sz w:val="26"/>
          <w:szCs w:val="26"/>
        </w:rPr>
        <w:t>4.1.2.Работникам, осуществляющим диагностику и лечение ВИЧ-инфицированных, а также работу с материалами, содержащими вирус иммунодефицита человека в соответствии с Перечнем структурных подразделений и должностей</w:t>
      </w:r>
      <w:r>
        <w:rPr>
          <w:rFonts w:ascii="Times New Roman" w:hAnsi="Times New Roman" w:cs="Times New Roman"/>
          <w:sz w:val="26"/>
          <w:szCs w:val="26"/>
        </w:rPr>
        <w:t>,</w:t>
      </w:r>
      <w:r w:rsidRPr="009E1B43">
        <w:rPr>
          <w:rFonts w:ascii="Times New Roman" w:hAnsi="Times New Roman" w:cs="Times New Roman"/>
          <w:sz w:val="26"/>
          <w:szCs w:val="26"/>
        </w:rPr>
        <w:t xml:space="preserve"> работа в которых дает право на установление надбавки</w:t>
      </w:r>
      <w:r>
        <w:rPr>
          <w:rFonts w:ascii="Times New Roman" w:hAnsi="Times New Roman" w:cs="Times New Roman"/>
          <w:sz w:val="26"/>
          <w:szCs w:val="26"/>
        </w:rPr>
        <w:t>(</w:t>
      </w:r>
      <w:r w:rsidRPr="008764B9">
        <w:rPr>
          <w:rFonts w:ascii="Times New Roman" w:hAnsi="Times New Roman" w:cs="Times New Roman"/>
          <w:sz w:val="26"/>
          <w:szCs w:val="26"/>
        </w:rPr>
        <w:t>согласно приложению № 5</w:t>
      </w:r>
      <w:r>
        <w:rPr>
          <w:rFonts w:ascii="Times New Roman" w:hAnsi="Times New Roman" w:cs="Times New Roman"/>
          <w:sz w:val="26"/>
          <w:szCs w:val="26"/>
        </w:rPr>
        <w:t>.1, 5.2.</w:t>
      </w:r>
      <w:r w:rsidRPr="008764B9">
        <w:rPr>
          <w:rFonts w:ascii="Times New Roman" w:hAnsi="Times New Roman" w:cs="Times New Roman"/>
          <w:sz w:val="26"/>
          <w:szCs w:val="26"/>
        </w:rPr>
        <w:t xml:space="preserve"> к настоящему Положению</w:t>
      </w:r>
      <w:r>
        <w:rPr>
          <w:rFonts w:ascii="Times New Roman" w:hAnsi="Times New Roman" w:cs="Times New Roman"/>
          <w:sz w:val="26"/>
          <w:szCs w:val="26"/>
        </w:rPr>
        <w:t>):</w:t>
      </w:r>
    </w:p>
    <w:p w:rsidR="00B6456F" w:rsidRDefault="00B6456F" w:rsidP="009E1B43">
      <w:pPr>
        <w:jc w:val="both"/>
        <w:rPr>
          <w:rFonts w:ascii="Times New Roman" w:hAnsi="Times New Roman" w:cs="Times New Roman"/>
          <w:sz w:val="26"/>
          <w:szCs w:val="26"/>
        </w:rPr>
      </w:pPr>
      <w:r>
        <w:rPr>
          <w:rFonts w:ascii="Times New Roman" w:hAnsi="Times New Roman" w:cs="Times New Roman"/>
          <w:sz w:val="26"/>
          <w:szCs w:val="26"/>
        </w:rPr>
        <w:t xml:space="preserve">      - </w:t>
      </w:r>
      <w:r w:rsidRPr="009E1B43">
        <w:rPr>
          <w:rFonts w:ascii="Times New Roman" w:hAnsi="Times New Roman" w:cs="Times New Roman"/>
          <w:sz w:val="26"/>
          <w:szCs w:val="26"/>
        </w:rPr>
        <w:t xml:space="preserve"> в размере 20 процентов должностного оклада, за осу</w:t>
      </w:r>
      <w:r>
        <w:rPr>
          <w:rFonts w:ascii="Times New Roman" w:hAnsi="Times New Roman" w:cs="Times New Roman"/>
          <w:sz w:val="26"/>
          <w:szCs w:val="26"/>
        </w:rPr>
        <w:t>ществление диагностики и лечения</w:t>
      </w:r>
      <w:r w:rsidRPr="009E1B43">
        <w:rPr>
          <w:rFonts w:ascii="Times New Roman" w:hAnsi="Times New Roman" w:cs="Times New Roman"/>
          <w:sz w:val="26"/>
          <w:szCs w:val="26"/>
        </w:rPr>
        <w:t xml:space="preserve"> ВИЧ-инфицированных, а также за работу, связанную с материалами, содержащим</w:t>
      </w:r>
      <w:r>
        <w:rPr>
          <w:rFonts w:ascii="Times New Roman" w:hAnsi="Times New Roman" w:cs="Times New Roman"/>
          <w:sz w:val="26"/>
          <w:szCs w:val="26"/>
        </w:rPr>
        <w:t>и вирус иммунодефицита человека;</w:t>
      </w:r>
    </w:p>
    <w:p w:rsidR="00B6456F" w:rsidRPr="009E1B43" w:rsidRDefault="00B6456F" w:rsidP="009E1B43">
      <w:pPr>
        <w:jc w:val="both"/>
        <w:rPr>
          <w:rFonts w:ascii="Times New Roman" w:hAnsi="Times New Roman" w:cs="Times New Roman"/>
          <w:sz w:val="26"/>
          <w:szCs w:val="26"/>
        </w:rPr>
      </w:pPr>
      <w:r>
        <w:rPr>
          <w:rFonts w:ascii="Times New Roman" w:hAnsi="Times New Roman" w:cs="Times New Roman"/>
          <w:sz w:val="26"/>
          <w:szCs w:val="26"/>
        </w:rPr>
        <w:t xml:space="preserve">       - вразмере 60 процентов от должностного оклада, за работу связанную с непосредственным обследованием, диагностикой, лечением, обслуживанием, а также проведением другой работы, больных СПИД и ВИЧ- инфицированных.</w:t>
      </w:r>
    </w:p>
    <w:p w:rsidR="00B6456F" w:rsidRPr="009E1B43" w:rsidRDefault="00B6456F" w:rsidP="009E1B43">
      <w:pPr>
        <w:jc w:val="both"/>
        <w:rPr>
          <w:rFonts w:ascii="Times New Roman" w:hAnsi="Times New Roman" w:cs="Times New Roman"/>
          <w:sz w:val="26"/>
          <w:szCs w:val="26"/>
        </w:rPr>
      </w:pPr>
      <w:r w:rsidRPr="009E1B43">
        <w:rPr>
          <w:rFonts w:ascii="Times New Roman" w:hAnsi="Times New Roman" w:cs="Times New Roman"/>
          <w:sz w:val="26"/>
          <w:szCs w:val="26"/>
        </w:rPr>
        <w:t xml:space="preserve">4.2. Выплаты за работу в ночное время производятся в размере 20процентов </w:t>
      </w:r>
      <w:r>
        <w:rPr>
          <w:rFonts w:ascii="Times New Roman" w:hAnsi="Times New Roman" w:cs="Times New Roman"/>
          <w:sz w:val="26"/>
          <w:szCs w:val="26"/>
        </w:rPr>
        <w:t>от оклада (</w:t>
      </w:r>
      <w:r w:rsidRPr="009E1B43">
        <w:rPr>
          <w:rFonts w:ascii="Times New Roman" w:hAnsi="Times New Roman" w:cs="Times New Roman"/>
          <w:sz w:val="26"/>
          <w:szCs w:val="26"/>
        </w:rPr>
        <w:t>должностного оклада</w:t>
      </w:r>
      <w:r>
        <w:rPr>
          <w:rFonts w:ascii="Times New Roman" w:hAnsi="Times New Roman" w:cs="Times New Roman"/>
          <w:sz w:val="26"/>
          <w:szCs w:val="26"/>
        </w:rPr>
        <w:t>)</w:t>
      </w:r>
      <w:r w:rsidRPr="009E1B43">
        <w:rPr>
          <w:rFonts w:ascii="Times New Roman" w:hAnsi="Times New Roman" w:cs="Times New Roman"/>
          <w:sz w:val="26"/>
          <w:szCs w:val="26"/>
        </w:rPr>
        <w:t>за каждый час работы в ночное время.</w:t>
      </w:r>
    </w:p>
    <w:p w:rsidR="00B6456F" w:rsidRPr="009E1B43" w:rsidRDefault="00B6456F" w:rsidP="009E1B43">
      <w:pPr>
        <w:jc w:val="both"/>
        <w:rPr>
          <w:rFonts w:ascii="Times New Roman" w:hAnsi="Times New Roman" w:cs="Times New Roman"/>
          <w:sz w:val="26"/>
          <w:szCs w:val="26"/>
        </w:rPr>
      </w:pPr>
      <w:r>
        <w:rPr>
          <w:rFonts w:ascii="Times New Roman" w:hAnsi="Times New Roman" w:cs="Times New Roman"/>
          <w:sz w:val="26"/>
          <w:szCs w:val="26"/>
        </w:rPr>
        <w:t>Работникам П</w:t>
      </w:r>
      <w:r w:rsidRPr="009E1B43">
        <w:rPr>
          <w:rFonts w:ascii="Times New Roman" w:hAnsi="Times New Roman" w:cs="Times New Roman"/>
          <w:sz w:val="26"/>
          <w:szCs w:val="26"/>
        </w:rPr>
        <w:t>одразделений, заня</w:t>
      </w:r>
      <w:r>
        <w:rPr>
          <w:rFonts w:ascii="Times New Roman" w:hAnsi="Times New Roman" w:cs="Times New Roman"/>
          <w:sz w:val="26"/>
          <w:szCs w:val="26"/>
        </w:rPr>
        <w:t>тым оказанием экстренной</w:t>
      </w:r>
      <w:r w:rsidRPr="009E1B43">
        <w:rPr>
          <w:rFonts w:ascii="Times New Roman" w:hAnsi="Times New Roman" w:cs="Times New Roman"/>
          <w:sz w:val="26"/>
          <w:szCs w:val="26"/>
        </w:rPr>
        <w:t xml:space="preserve"> и неотложной медицинской помощи, доплата за работу в ночное время производится в размере 100 процентов </w:t>
      </w:r>
      <w:r>
        <w:rPr>
          <w:rFonts w:ascii="Times New Roman" w:hAnsi="Times New Roman" w:cs="Times New Roman"/>
          <w:sz w:val="26"/>
          <w:szCs w:val="26"/>
        </w:rPr>
        <w:t>оклада (</w:t>
      </w:r>
      <w:r w:rsidRPr="009E1B43">
        <w:rPr>
          <w:rFonts w:ascii="Times New Roman" w:hAnsi="Times New Roman" w:cs="Times New Roman"/>
          <w:sz w:val="26"/>
          <w:szCs w:val="26"/>
        </w:rPr>
        <w:t>должностного оклада</w:t>
      </w:r>
      <w:r>
        <w:rPr>
          <w:rFonts w:ascii="Times New Roman" w:hAnsi="Times New Roman" w:cs="Times New Roman"/>
          <w:sz w:val="26"/>
          <w:szCs w:val="26"/>
        </w:rPr>
        <w:t>),</w:t>
      </w:r>
      <w:r w:rsidRPr="00C53FED">
        <w:rPr>
          <w:rFonts w:ascii="Times New Roman" w:hAnsi="Times New Roman" w:cs="Times New Roman"/>
          <w:sz w:val="26"/>
          <w:szCs w:val="26"/>
        </w:rPr>
        <w:t>(согласно приложению №</w:t>
      </w:r>
      <w:r>
        <w:rPr>
          <w:rFonts w:ascii="Times New Roman" w:hAnsi="Times New Roman" w:cs="Times New Roman"/>
          <w:sz w:val="26"/>
          <w:szCs w:val="26"/>
        </w:rPr>
        <w:t>6</w:t>
      </w:r>
      <w:r w:rsidRPr="00C53FED">
        <w:rPr>
          <w:rFonts w:ascii="Times New Roman" w:hAnsi="Times New Roman" w:cs="Times New Roman"/>
          <w:sz w:val="26"/>
          <w:szCs w:val="26"/>
        </w:rPr>
        <w:t xml:space="preserve"> к настоящему Положению)</w:t>
      </w:r>
      <w:r>
        <w:rPr>
          <w:rFonts w:ascii="Times New Roman" w:hAnsi="Times New Roman" w:cs="Times New Roman"/>
          <w:sz w:val="26"/>
          <w:szCs w:val="26"/>
        </w:rPr>
        <w:t>.</w:t>
      </w:r>
    </w:p>
    <w:p w:rsidR="00B6456F" w:rsidRPr="009E1B43" w:rsidRDefault="00B6456F" w:rsidP="009E1B43">
      <w:pPr>
        <w:jc w:val="both"/>
        <w:rPr>
          <w:rFonts w:ascii="Times New Roman" w:hAnsi="Times New Roman" w:cs="Times New Roman"/>
          <w:sz w:val="26"/>
          <w:szCs w:val="26"/>
        </w:rPr>
      </w:pPr>
      <w:r w:rsidRPr="009E1B43">
        <w:rPr>
          <w:rFonts w:ascii="Times New Roman" w:hAnsi="Times New Roman" w:cs="Times New Roman"/>
          <w:sz w:val="26"/>
          <w:szCs w:val="26"/>
        </w:rPr>
        <w:t>Ночным считается время с 22 часов предшествующего дня до 6 часов следующего дня.</w:t>
      </w:r>
    </w:p>
    <w:p w:rsidR="00B6456F" w:rsidRPr="009E1B43" w:rsidRDefault="00B6456F" w:rsidP="009E1B43">
      <w:pPr>
        <w:jc w:val="both"/>
        <w:rPr>
          <w:rFonts w:ascii="Times New Roman" w:hAnsi="Times New Roman" w:cs="Times New Roman"/>
          <w:sz w:val="26"/>
          <w:szCs w:val="26"/>
        </w:rPr>
      </w:pPr>
      <w:r w:rsidRPr="009E1B43">
        <w:rPr>
          <w:rFonts w:ascii="Times New Roman" w:hAnsi="Times New Roman" w:cs="Times New Roman"/>
          <w:sz w:val="26"/>
          <w:szCs w:val="26"/>
        </w:rPr>
        <w:t xml:space="preserve">Расчет доплаты за час работы в ночное время определяется путем деления  </w:t>
      </w:r>
      <w:r>
        <w:rPr>
          <w:rFonts w:ascii="Times New Roman" w:hAnsi="Times New Roman" w:cs="Times New Roman"/>
          <w:sz w:val="26"/>
          <w:szCs w:val="26"/>
        </w:rPr>
        <w:t>оклада (</w:t>
      </w:r>
      <w:r w:rsidRPr="009E1B43">
        <w:rPr>
          <w:rFonts w:ascii="Times New Roman" w:hAnsi="Times New Roman" w:cs="Times New Roman"/>
          <w:sz w:val="26"/>
          <w:szCs w:val="26"/>
        </w:rPr>
        <w:t>должностного оклада</w:t>
      </w:r>
      <w:r>
        <w:rPr>
          <w:rFonts w:ascii="Times New Roman" w:hAnsi="Times New Roman" w:cs="Times New Roman"/>
          <w:sz w:val="26"/>
          <w:szCs w:val="26"/>
        </w:rPr>
        <w:t>)</w:t>
      </w:r>
      <w:r w:rsidRPr="009E1B43">
        <w:rPr>
          <w:rFonts w:ascii="Times New Roman" w:hAnsi="Times New Roman" w:cs="Times New Roman"/>
          <w:sz w:val="26"/>
          <w:szCs w:val="26"/>
        </w:rPr>
        <w:t xml:space="preserve">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rsidR="00B6456F" w:rsidRPr="009E1B43" w:rsidRDefault="00B6456F" w:rsidP="009E1B43">
      <w:pPr>
        <w:jc w:val="both"/>
        <w:rPr>
          <w:rFonts w:ascii="Times New Roman" w:hAnsi="Times New Roman" w:cs="Times New Roman"/>
          <w:sz w:val="26"/>
          <w:szCs w:val="26"/>
        </w:rPr>
      </w:pPr>
      <w:r w:rsidRPr="009E1B43">
        <w:rPr>
          <w:rFonts w:ascii="Times New Roman" w:hAnsi="Times New Roman" w:cs="Times New Roman"/>
          <w:sz w:val="26"/>
          <w:szCs w:val="26"/>
        </w:rPr>
        <w:t>4.3. Выплаты за работу в выходные и нерабочие праздничные дни, оплата сверхурочной работы производятся в соответствии с Трудовым кодексом Российской Федерации.</w:t>
      </w:r>
    </w:p>
    <w:p w:rsidR="00B6456F" w:rsidRPr="009E1B43" w:rsidRDefault="00B6456F" w:rsidP="009E1B43">
      <w:pPr>
        <w:jc w:val="both"/>
        <w:rPr>
          <w:rFonts w:ascii="Times New Roman" w:hAnsi="Times New Roman" w:cs="Times New Roman"/>
          <w:sz w:val="26"/>
          <w:szCs w:val="26"/>
        </w:rPr>
      </w:pPr>
      <w:r w:rsidRPr="009E1B43">
        <w:rPr>
          <w:rFonts w:ascii="Times New Roman" w:hAnsi="Times New Roman" w:cs="Times New Roman"/>
          <w:sz w:val="26"/>
          <w:szCs w:val="26"/>
        </w:rPr>
        <w:t>4.4. Выплаты за совмещение профессий (должностей), указанные в п.2.6. и 3.9. устанавливаются в соот</w:t>
      </w:r>
      <w:r>
        <w:rPr>
          <w:rFonts w:ascii="Times New Roman" w:hAnsi="Times New Roman" w:cs="Times New Roman"/>
          <w:sz w:val="26"/>
          <w:szCs w:val="26"/>
        </w:rPr>
        <w:t>ветствии с законодательством РФ.</w:t>
      </w:r>
    </w:p>
    <w:p w:rsidR="00B6456F" w:rsidRPr="009E1B43" w:rsidRDefault="00B6456F" w:rsidP="009E1B43">
      <w:pPr>
        <w:jc w:val="both"/>
        <w:rPr>
          <w:rFonts w:ascii="Times New Roman" w:hAnsi="Times New Roman" w:cs="Times New Roman"/>
          <w:sz w:val="26"/>
          <w:szCs w:val="26"/>
        </w:rPr>
      </w:pPr>
      <w:r w:rsidRPr="009E1B43">
        <w:rPr>
          <w:rFonts w:ascii="Times New Roman" w:hAnsi="Times New Roman" w:cs="Times New Roman"/>
          <w:sz w:val="26"/>
          <w:szCs w:val="26"/>
        </w:rPr>
        <w:t>4.5. Исполнение обязанностей временно отсутствующего работника без освобождения от работы, определенн</w:t>
      </w:r>
      <w:r>
        <w:rPr>
          <w:rFonts w:ascii="Times New Roman" w:hAnsi="Times New Roman" w:cs="Times New Roman"/>
          <w:sz w:val="26"/>
          <w:szCs w:val="26"/>
        </w:rPr>
        <w:t>ой</w:t>
      </w:r>
      <w:r w:rsidRPr="009E1B43">
        <w:rPr>
          <w:rFonts w:ascii="Times New Roman" w:hAnsi="Times New Roman" w:cs="Times New Roman"/>
          <w:sz w:val="26"/>
          <w:szCs w:val="26"/>
        </w:rPr>
        <w:t>трудовым договором, устанавливается в соответствии с законодательством РФ.</w:t>
      </w:r>
    </w:p>
    <w:p w:rsidR="00B6456F" w:rsidRPr="009E1B43" w:rsidRDefault="00B6456F" w:rsidP="009E1B43">
      <w:pPr>
        <w:jc w:val="both"/>
        <w:rPr>
          <w:rFonts w:ascii="Times New Roman" w:hAnsi="Times New Roman" w:cs="Times New Roman"/>
          <w:sz w:val="26"/>
          <w:szCs w:val="26"/>
        </w:rPr>
      </w:pPr>
      <w:r w:rsidRPr="00841D70">
        <w:rPr>
          <w:rFonts w:ascii="Times New Roman" w:hAnsi="Times New Roman" w:cs="Times New Roman"/>
          <w:sz w:val="26"/>
          <w:szCs w:val="26"/>
        </w:rPr>
        <w:t>4.6. Работникам подразделений, для которых рабочий день устанавливается с разделением смены на две части (с перерывом в работе свыше двух часов, который не включается в рабочее время), за отработанное в эти дни время производится доплата из расчета должностного оклада по занимаемой должности.</w:t>
      </w:r>
    </w:p>
    <w:p w:rsidR="00B6456F" w:rsidRPr="009E1B43" w:rsidRDefault="00B6456F" w:rsidP="009E1B43">
      <w:pPr>
        <w:jc w:val="both"/>
        <w:rPr>
          <w:rFonts w:ascii="Times New Roman" w:hAnsi="Times New Roman" w:cs="Times New Roman"/>
          <w:sz w:val="26"/>
          <w:szCs w:val="26"/>
        </w:rPr>
      </w:pPr>
      <w:r w:rsidRPr="009E1B43">
        <w:rPr>
          <w:rFonts w:ascii="Times New Roman" w:hAnsi="Times New Roman" w:cs="Times New Roman"/>
          <w:sz w:val="26"/>
          <w:szCs w:val="26"/>
        </w:rPr>
        <w:t xml:space="preserve">  4.7. В случае вызова работника в Учреждение время, затраченное им на оказание медицинской помощи, оплачивается из расчета оклада врача или среднего медицинского персонала соответствующей специальности с учетом категории и стажа в условии от работы, отклоняющие от нормальных, за фактически отработанные часы с учетом времени переезда.</w:t>
      </w:r>
    </w:p>
    <w:p w:rsidR="00B6456F" w:rsidRPr="00FE613F" w:rsidRDefault="00B6456F" w:rsidP="00A33402">
      <w:pPr>
        <w:pStyle w:val="21"/>
        <w:shd w:val="clear" w:color="auto" w:fill="auto"/>
        <w:tabs>
          <w:tab w:val="left" w:pos="1125"/>
        </w:tabs>
        <w:spacing w:before="0" w:after="0" w:line="322" w:lineRule="exact"/>
        <w:ind w:right="40" w:firstLine="0"/>
        <w:jc w:val="both"/>
      </w:pPr>
    </w:p>
    <w:p w:rsidR="00B6456F" w:rsidRPr="00FE613F" w:rsidRDefault="00B6456F" w:rsidP="00FE613F">
      <w:pPr>
        <w:widowControl/>
        <w:spacing w:before="100" w:beforeAutospacing="1" w:after="100" w:afterAutospacing="1"/>
        <w:rPr>
          <w:rFonts w:ascii="Times New Roman" w:hAnsi="Times New Roman" w:cs="Times New Roman"/>
          <w:b/>
          <w:color w:val="auto"/>
          <w:sz w:val="26"/>
          <w:szCs w:val="26"/>
        </w:rPr>
      </w:pPr>
      <w:r w:rsidRPr="00FE613F">
        <w:rPr>
          <w:rFonts w:ascii="Times New Roman" w:hAnsi="Times New Roman" w:cs="Times New Roman"/>
          <w:b/>
          <w:color w:val="auto"/>
          <w:sz w:val="26"/>
          <w:szCs w:val="26"/>
        </w:rPr>
        <w:t>5. Стимулирующие выплаты</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В Учреждении установлены следующие  стимулирующие выплаты:</w:t>
      </w:r>
      <w:r w:rsidRPr="0027558C">
        <w:rPr>
          <w:rFonts w:ascii="Times New Roman" w:hAnsi="Times New Roman" w:cs="Times New Roman"/>
          <w:b/>
          <w:sz w:val="26"/>
          <w:szCs w:val="26"/>
        </w:rPr>
        <w:t>Постоянного характера</w:t>
      </w:r>
      <w:r w:rsidRPr="0027558C">
        <w:rPr>
          <w:rFonts w:ascii="Times New Roman" w:hAnsi="Times New Roman" w:cs="Times New Roman"/>
          <w:sz w:val="26"/>
          <w:szCs w:val="26"/>
        </w:rPr>
        <w:t>:</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-выплаты за стаж непрерывной работы;</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 выплаты за качество выполняемой работы</w:t>
      </w:r>
      <w:r>
        <w:t>(</w:t>
      </w:r>
      <w:r w:rsidRPr="00C0004F">
        <w:rPr>
          <w:rFonts w:ascii="Times New Roman" w:hAnsi="Times New Roman" w:cs="Times New Roman"/>
          <w:sz w:val="26"/>
          <w:szCs w:val="26"/>
        </w:rPr>
        <w:t>за квалификационную категорию, за наличие ученой степени, звания, ведомственного знака),</w:t>
      </w:r>
      <w:r w:rsidRPr="0027558C">
        <w:rPr>
          <w:rFonts w:ascii="Times New Roman" w:hAnsi="Times New Roman" w:cs="Times New Roman"/>
          <w:sz w:val="26"/>
          <w:szCs w:val="26"/>
        </w:rPr>
        <w:t xml:space="preserve"> (согласно приложению </w:t>
      </w:r>
      <w:r>
        <w:rPr>
          <w:rFonts w:ascii="Times New Roman" w:hAnsi="Times New Roman" w:cs="Times New Roman"/>
          <w:sz w:val="26"/>
          <w:szCs w:val="26"/>
        </w:rPr>
        <w:t>№</w:t>
      </w:r>
      <w:r w:rsidRPr="0027558C">
        <w:rPr>
          <w:rFonts w:ascii="Times New Roman" w:hAnsi="Times New Roman" w:cs="Times New Roman"/>
          <w:sz w:val="26"/>
          <w:szCs w:val="26"/>
        </w:rPr>
        <w:t>1 к настоящему Положению);</w:t>
      </w:r>
    </w:p>
    <w:p w:rsidR="00B6456F"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 повышающие коэффициенты за приобретение первичных профессиональных навыков в течение 3 лет после окончания образовательной организации высшего образования или профессиональной образовательной организации (согласно приложению</w:t>
      </w:r>
      <w:r>
        <w:rPr>
          <w:rFonts w:ascii="Times New Roman" w:hAnsi="Times New Roman" w:cs="Times New Roman"/>
          <w:sz w:val="26"/>
          <w:szCs w:val="26"/>
        </w:rPr>
        <w:t xml:space="preserve"> №</w:t>
      </w:r>
      <w:r w:rsidRPr="0027558C">
        <w:rPr>
          <w:rFonts w:ascii="Times New Roman" w:hAnsi="Times New Roman" w:cs="Times New Roman"/>
          <w:sz w:val="26"/>
          <w:szCs w:val="26"/>
        </w:rPr>
        <w:t xml:space="preserve"> 3 к настоящему</w:t>
      </w:r>
      <w:r>
        <w:rPr>
          <w:rFonts w:ascii="Times New Roman" w:hAnsi="Times New Roman" w:cs="Times New Roman"/>
          <w:sz w:val="26"/>
          <w:szCs w:val="26"/>
        </w:rPr>
        <w:t xml:space="preserve"> Положению).</w:t>
      </w:r>
    </w:p>
    <w:p w:rsidR="00B6456F" w:rsidRDefault="00B6456F" w:rsidP="0027558C">
      <w:pPr>
        <w:jc w:val="both"/>
        <w:rPr>
          <w:rFonts w:ascii="Times New Roman" w:hAnsi="Times New Roman" w:cs="Times New Roman"/>
          <w:sz w:val="26"/>
          <w:szCs w:val="26"/>
        </w:rPr>
      </w:pPr>
      <w:r>
        <w:rPr>
          <w:rFonts w:ascii="Times New Roman" w:hAnsi="Times New Roman" w:cs="Times New Roman"/>
          <w:sz w:val="26"/>
          <w:szCs w:val="26"/>
        </w:rPr>
        <w:t>Стимулирующие выплаты постоянного характера производятся за фактически отработанное время без учета показателей эффективности деятельности работников Учреждения.</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b/>
          <w:sz w:val="26"/>
          <w:szCs w:val="26"/>
        </w:rPr>
        <w:t>Переменного характера</w:t>
      </w:r>
      <w:r w:rsidRPr="0027558C">
        <w:rPr>
          <w:rFonts w:ascii="Times New Roman" w:hAnsi="Times New Roman" w:cs="Times New Roman"/>
          <w:sz w:val="26"/>
          <w:szCs w:val="26"/>
        </w:rPr>
        <w:t>:</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 выплаты за интенсивность и высокие результаты работы (в том числе персональный повышающий коэффициент</w:t>
      </w:r>
      <w:r>
        <w:rPr>
          <w:rFonts w:ascii="Times New Roman" w:hAnsi="Times New Roman" w:cs="Times New Roman"/>
          <w:sz w:val="26"/>
          <w:szCs w:val="26"/>
        </w:rPr>
        <w:t xml:space="preserve"> к окладу (должностному окладу);</w:t>
      </w:r>
    </w:p>
    <w:p w:rsidR="00B6456F"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 премиальные выпл</w:t>
      </w:r>
      <w:r>
        <w:rPr>
          <w:rFonts w:ascii="Times New Roman" w:hAnsi="Times New Roman" w:cs="Times New Roman"/>
          <w:sz w:val="26"/>
          <w:szCs w:val="26"/>
        </w:rPr>
        <w:t>аты по итогам работы за квартал.</w:t>
      </w:r>
    </w:p>
    <w:p w:rsidR="00B6456F" w:rsidRDefault="00B6456F" w:rsidP="0027558C">
      <w:pPr>
        <w:jc w:val="both"/>
        <w:rPr>
          <w:rFonts w:ascii="Times New Roman" w:hAnsi="Times New Roman" w:cs="Times New Roman"/>
          <w:sz w:val="26"/>
          <w:szCs w:val="26"/>
        </w:rPr>
      </w:pPr>
      <w:r>
        <w:rPr>
          <w:rFonts w:ascii="Times New Roman" w:hAnsi="Times New Roman" w:cs="Times New Roman"/>
          <w:sz w:val="26"/>
          <w:szCs w:val="26"/>
        </w:rPr>
        <w:t>Стимулирующие выплаты переменного характера производятся за фактически отработанное время с учетом показателей эффективности деятельности работников Учреждения.</w:t>
      </w:r>
    </w:p>
    <w:p w:rsidR="00B6456F" w:rsidRDefault="00B6456F" w:rsidP="0027558C">
      <w:pPr>
        <w:jc w:val="both"/>
        <w:rPr>
          <w:rFonts w:ascii="Times New Roman" w:hAnsi="Times New Roman" w:cs="Times New Roman"/>
          <w:b/>
          <w:sz w:val="26"/>
          <w:szCs w:val="26"/>
        </w:rPr>
      </w:pPr>
    </w:p>
    <w:p w:rsidR="00B6456F" w:rsidRDefault="00B6456F" w:rsidP="0027558C">
      <w:pPr>
        <w:jc w:val="both"/>
        <w:rPr>
          <w:rFonts w:ascii="Times New Roman" w:hAnsi="Times New Roman" w:cs="Times New Roman"/>
          <w:b/>
          <w:sz w:val="26"/>
          <w:szCs w:val="26"/>
        </w:rPr>
      </w:pPr>
    </w:p>
    <w:p w:rsidR="00B6456F" w:rsidRPr="00014E4B" w:rsidRDefault="00B6456F" w:rsidP="0027558C">
      <w:pPr>
        <w:jc w:val="both"/>
        <w:rPr>
          <w:rFonts w:ascii="Times New Roman" w:hAnsi="Times New Roman" w:cs="Times New Roman"/>
          <w:b/>
          <w:sz w:val="26"/>
          <w:szCs w:val="26"/>
        </w:rPr>
      </w:pPr>
      <w:r>
        <w:rPr>
          <w:rFonts w:ascii="Times New Roman" w:hAnsi="Times New Roman" w:cs="Times New Roman"/>
          <w:b/>
          <w:sz w:val="26"/>
          <w:szCs w:val="26"/>
        </w:rPr>
        <w:t xml:space="preserve">  Стимулирующие выплаты постоянного характера</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 xml:space="preserve">5.1. Выплаты за стаж непрерывной работы устанавливаются работникам в процентах от </w:t>
      </w:r>
      <w:r>
        <w:rPr>
          <w:rFonts w:ascii="Times New Roman" w:hAnsi="Times New Roman" w:cs="Times New Roman"/>
          <w:sz w:val="26"/>
          <w:szCs w:val="26"/>
        </w:rPr>
        <w:t>оклада (</w:t>
      </w:r>
      <w:r w:rsidRPr="0027558C">
        <w:rPr>
          <w:rFonts w:ascii="Times New Roman" w:hAnsi="Times New Roman" w:cs="Times New Roman"/>
          <w:sz w:val="26"/>
          <w:szCs w:val="26"/>
        </w:rPr>
        <w:t>должностного оклада</w:t>
      </w:r>
      <w:r>
        <w:rPr>
          <w:rFonts w:ascii="Times New Roman" w:hAnsi="Times New Roman" w:cs="Times New Roman"/>
          <w:sz w:val="26"/>
          <w:szCs w:val="26"/>
        </w:rPr>
        <w:t>)</w:t>
      </w:r>
      <w:r w:rsidRPr="0027558C">
        <w:rPr>
          <w:rFonts w:ascii="Times New Roman" w:hAnsi="Times New Roman" w:cs="Times New Roman"/>
          <w:sz w:val="26"/>
          <w:szCs w:val="26"/>
        </w:rPr>
        <w:t xml:space="preserve"> в зависимости от общего количества лет непрерывной работы, проработанных в учреждениях здравоохранения, в следующих размерах:</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5.1.1. В размере 30 процентов от</w:t>
      </w:r>
      <w:r>
        <w:rPr>
          <w:rFonts w:ascii="Times New Roman" w:hAnsi="Times New Roman" w:cs="Times New Roman"/>
          <w:sz w:val="26"/>
          <w:szCs w:val="26"/>
        </w:rPr>
        <w:t xml:space="preserve"> оклада (</w:t>
      </w:r>
      <w:r w:rsidRPr="0027558C">
        <w:rPr>
          <w:rFonts w:ascii="Times New Roman" w:hAnsi="Times New Roman" w:cs="Times New Roman"/>
          <w:sz w:val="26"/>
          <w:szCs w:val="26"/>
        </w:rPr>
        <w:t xml:space="preserve"> должностного оклада</w:t>
      </w:r>
      <w:r>
        <w:rPr>
          <w:rFonts w:ascii="Times New Roman" w:hAnsi="Times New Roman" w:cs="Times New Roman"/>
          <w:sz w:val="26"/>
          <w:szCs w:val="26"/>
        </w:rPr>
        <w:t>)</w:t>
      </w:r>
      <w:r w:rsidRPr="0027558C">
        <w:rPr>
          <w:rFonts w:ascii="Times New Roman" w:hAnsi="Times New Roman" w:cs="Times New Roman"/>
          <w:sz w:val="26"/>
          <w:szCs w:val="26"/>
        </w:rPr>
        <w:t xml:space="preserve"> за первые три года и по 15 процентов за каждые последующие два года непрерывной работы, но не выше 60 процентов от должностного оклада:</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заведующим терапевтическими и педиатрическими отделениями поликлиник, а также участковым терапевтам и педиатрам, участковым медицинским сестрам терапевтических и педиатрических территориальных участков;</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фельдшерам, работающим на территориальных терапевтических и педиатрических участках в поликлиниках и поликлинических отделениях;</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врачам общей практики (семейным врачам) и медицинским сестрам врачей общей практики (семейных врачей);</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врачам, в том числе председателя</w:t>
      </w:r>
      <w:r>
        <w:rPr>
          <w:rFonts w:ascii="Times New Roman" w:hAnsi="Times New Roman" w:cs="Times New Roman"/>
          <w:sz w:val="26"/>
          <w:szCs w:val="26"/>
        </w:rPr>
        <w:t xml:space="preserve">м и главным экспертам, врачебных </w:t>
      </w:r>
      <w:r w:rsidRPr="0027558C">
        <w:rPr>
          <w:rFonts w:ascii="Times New Roman" w:hAnsi="Times New Roman" w:cs="Times New Roman"/>
          <w:sz w:val="26"/>
          <w:szCs w:val="26"/>
        </w:rPr>
        <w:t xml:space="preserve"> комиссий;</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 xml:space="preserve">5.1.2. В размере 20 процентов от </w:t>
      </w:r>
      <w:r>
        <w:rPr>
          <w:rFonts w:ascii="Times New Roman" w:hAnsi="Times New Roman" w:cs="Times New Roman"/>
          <w:sz w:val="26"/>
          <w:szCs w:val="26"/>
        </w:rPr>
        <w:t>оклада (</w:t>
      </w:r>
      <w:r w:rsidRPr="0027558C">
        <w:rPr>
          <w:rFonts w:ascii="Times New Roman" w:hAnsi="Times New Roman" w:cs="Times New Roman"/>
          <w:sz w:val="26"/>
          <w:szCs w:val="26"/>
        </w:rPr>
        <w:t>должностного оклада</w:t>
      </w:r>
      <w:r>
        <w:rPr>
          <w:rFonts w:ascii="Times New Roman" w:hAnsi="Times New Roman" w:cs="Times New Roman"/>
          <w:sz w:val="26"/>
          <w:szCs w:val="26"/>
        </w:rPr>
        <w:t>)</w:t>
      </w:r>
      <w:r w:rsidRPr="0027558C">
        <w:rPr>
          <w:rFonts w:ascii="Times New Roman" w:hAnsi="Times New Roman" w:cs="Times New Roman"/>
          <w:sz w:val="26"/>
          <w:szCs w:val="26"/>
        </w:rPr>
        <w:t xml:space="preserve"> за первые три года и 10 процентов за последующие два года непрерывной работы, но не выше 30 процентов от </w:t>
      </w:r>
      <w:r>
        <w:rPr>
          <w:rFonts w:ascii="Times New Roman" w:hAnsi="Times New Roman" w:cs="Times New Roman"/>
          <w:sz w:val="26"/>
          <w:szCs w:val="26"/>
        </w:rPr>
        <w:t>оклада (</w:t>
      </w:r>
      <w:r w:rsidRPr="0027558C">
        <w:rPr>
          <w:rFonts w:ascii="Times New Roman" w:hAnsi="Times New Roman" w:cs="Times New Roman"/>
          <w:sz w:val="26"/>
          <w:szCs w:val="26"/>
        </w:rPr>
        <w:t>должностного оклада</w:t>
      </w:r>
      <w:r>
        <w:rPr>
          <w:rFonts w:ascii="Times New Roman" w:hAnsi="Times New Roman" w:cs="Times New Roman"/>
          <w:sz w:val="26"/>
          <w:szCs w:val="26"/>
        </w:rPr>
        <w:t>)</w:t>
      </w:r>
      <w:r w:rsidRPr="0027558C">
        <w:rPr>
          <w:rFonts w:ascii="Times New Roman" w:hAnsi="Times New Roman" w:cs="Times New Roman"/>
          <w:sz w:val="26"/>
          <w:szCs w:val="26"/>
        </w:rPr>
        <w:t xml:space="preserve"> всем работникам Учреждения, кроме работников, получающих надбавку по основаниям, предусмотренным в подпункте 5.1.1 настоящего Положения;</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Работникам, занимающим по совместительству штатные должности медицинского персонала в Учреждении, надбавки выплачиваются и по совмещаемым должностям в порядке и на условиях, предусмотренных для этих должностей.</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5.1.3. В стаж работы засчитывается:</w:t>
      </w:r>
    </w:p>
    <w:p w:rsidR="00B6456F" w:rsidRPr="0027558C" w:rsidRDefault="00B6456F" w:rsidP="0027558C">
      <w:pPr>
        <w:jc w:val="both"/>
        <w:rPr>
          <w:rFonts w:ascii="Times New Roman" w:hAnsi="Times New Roman" w:cs="Times New Roman"/>
          <w:sz w:val="26"/>
          <w:szCs w:val="26"/>
        </w:rPr>
      </w:pPr>
      <w:r>
        <w:rPr>
          <w:rFonts w:ascii="Times New Roman" w:hAnsi="Times New Roman" w:cs="Times New Roman"/>
          <w:sz w:val="26"/>
          <w:szCs w:val="26"/>
        </w:rPr>
        <w:t xml:space="preserve">а) </w:t>
      </w:r>
      <w:r w:rsidRPr="0027558C">
        <w:rPr>
          <w:rFonts w:ascii="Times New Roman" w:hAnsi="Times New Roman" w:cs="Times New Roman"/>
          <w:sz w:val="26"/>
          <w:szCs w:val="26"/>
        </w:rPr>
        <w:t>Время непрерывной работы, как по основной работе, так и работе по совместительству в учреждениях здравоохранения, подразделениях и на должностях работникам, указанным в подпунктах 5.1.1 настоящего</w:t>
      </w:r>
      <w:r>
        <w:rPr>
          <w:rFonts w:ascii="Times New Roman" w:hAnsi="Times New Roman" w:cs="Times New Roman"/>
          <w:sz w:val="26"/>
          <w:szCs w:val="26"/>
        </w:rPr>
        <w:t xml:space="preserve">  П</w:t>
      </w:r>
      <w:r w:rsidRPr="0027558C">
        <w:rPr>
          <w:rFonts w:ascii="Times New Roman" w:hAnsi="Times New Roman" w:cs="Times New Roman"/>
          <w:sz w:val="26"/>
          <w:szCs w:val="26"/>
        </w:rPr>
        <w:t>оложения.</w:t>
      </w:r>
    </w:p>
    <w:p w:rsidR="00B6456F" w:rsidRPr="0027558C" w:rsidRDefault="00B6456F" w:rsidP="0027558C">
      <w:pPr>
        <w:jc w:val="both"/>
        <w:rPr>
          <w:rFonts w:ascii="Times New Roman" w:hAnsi="Times New Roman" w:cs="Times New Roman"/>
          <w:sz w:val="26"/>
          <w:szCs w:val="26"/>
        </w:rPr>
      </w:pPr>
      <w:r>
        <w:rPr>
          <w:rFonts w:ascii="Times New Roman" w:hAnsi="Times New Roman" w:cs="Times New Roman"/>
          <w:sz w:val="26"/>
          <w:szCs w:val="26"/>
        </w:rPr>
        <w:t>б)</w:t>
      </w:r>
      <w:r w:rsidRPr="0027558C">
        <w:rPr>
          <w:rFonts w:ascii="Times New Roman" w:hAnsi="Times New Roman" w:cs="Times New Roman"/>
          <w:sz w:val="26"/>
          <w:szCs w:val="26"/>
        </w:rPr>
        <w:t xml:space="preserve"> Работникам, указанным в подпункте 5.1.2 настоящего Положения:</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время непрерывной работы, как по основной работе, так и работе по совместительству на любых должностях, в том числе на должностях врачей и провизоров-стажеров, в учреждениях здравоохранения независимо от ведомственной подчиненности, социальной защиты населения и государственного санитарно-эпидемиологическогонадзора(далее-Госсанэпиднадзор,Роспотребнадзор);</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время пребывания в интернатуре на базе клинических кафедр высших медицинских образовательных учреждений;</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время пребывания в клинической ординатуре, а также в аспирантуре и докторантуре по клиническим и фармацевтическим дисциплинам в высших учебных образовательных и научно-исследовательских учреждениях;</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время работы в централизованных бухгалтериях при органах и медицинских организациях при условии, если за ними непосредственно следовала работа в медицинских организациях и социальной защиты населения;</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время выполнения в медицинских организациях лечебно-диагностической работы, заведование отделениями и дополнительные дежурства, осуществляемые работниками государственных медицинских высших образовательных учреждений, в том числе учреждений дополнительного медицинского образования, и научных организаций клинического профиля;</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время работы на должностях руководителей и врачей службы милосердия, медицинских сестер милосердия, в том числе старших и младших, обществ Красного Креста и его организаций;</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время непрерывной работы как по основной работе, так и работе по совместительству на врачебных и фельдшерских здравпунктах, являющихся структурными подразделениями предприятий (учреждений и организаций) независимо от форм собственности;</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время службы (работы) в военно-медицинских учреждениях (подразделениях) и на медицинских (фармацевтических) должностях в Вооруженных Силах СССР, СНГ и Российской Федерации, а также в учреждениях здравоохранения системы КГБ, ФСБ России, МВД России, МЧС России, ФАПСИ, ФСЖВ России, СВР России, ФПС России и ФСНП России, ГТК России, Минюста России;</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время нахождения на действительной военной службе (в органах внутренних дел) лиц офицерского состава (рядового и начальствующего состава органов внутренних дел), прапорщиков, мичманов и военнослужащих сверхсрочной службы, уволенных с действительной военной службы (из органов внутренних дел) по возрасту, болезни, сокращению штатов или ограниченному состоянию здоровья, если перерыв между днем увольнения с действительной военной службы (из органов внутренних дел) и днем поступления на работу в учреждение здравоохранения и социальной защиты населения не превысил 1 года. Ветеранам боевых действий на территории других государств, ветеранам, исполняющим обязанности военной службы в условиях чрезвычайного положения и вооруженных конфликтов,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время работы в медицинских организациях и социальной защиты населения в период учебы-студентам медицинских высших и средних образовательных учреждений независимо от продолжительности перерывов в работе, связанных с учебой, если за ней следовала работа в учреждениях здравоохранения и социальной защиты населения;</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время непрерывной работы в приемниках-распределителях МВД России для лиц, задержанных за бродяжничество и попрошайничество;</w:t>
      </w:r>
    </w:p>
    <w:p w:rsidR="00B6456F" w:rsidRPr="0027558C" w:rsidRDefault="00B6456F" w:rsidP="0027558C">
      <w:pPr>
        <w:jc w:val="both"/>
        <w:rPr>
          <w:rFonts w:ascii="Times New Roman" w:hAnsi="Times New Roman" w:cs="Times New Roman"/>
          <w:sz w:val="26"/>
          <w:szCs w:val="26"/>
        </w:rPr>
      </w:pPr>
      <w:r>
        <w:rPr>
          <w:rFonts w:ascii="Times New Roman" w:hAnsi="Times New Roman" w:cs="Times New Roman"/>
          <w:sz w:val="26"/>
          <w:szCs w:val="26"/>
        </w:rPr>
        <w:t>в) Р</w:t>
      </w:r>
      <w:r w:rsidRPr="0027558C">
        <w:rPr>
          <w:rFonts w:ascii="Times New Roman" w:hAnsi="Times New Roman" w:cs="Times New Roman"/>
          <w:sz w:val="26"/>
          <w:szCs w:val="26"/>
        </w:rPr>
        <w:t>аботникам, предусмотренным в подпунктах 5.1.1 - 5.1.2 настоящего положения, при условии, если нижеперечисленным периодам непосредственно предшествовала и за ними непосредственно следовала работа, дающая право на надбавки:</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время работы на выборных должностях в органах законодательной и исполнительной власти и профсоюзных органах;</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время, когда работник фактически не работал, но за ним сохранялось место работы (должность), а также время вынужденного прогула при незаконном увольнении или переводе на другую работу и последующем восстановлении на работе;</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время работы в медицинских организациях и учреждениях социальной защиты населения стран СНГ, а также республик, входивших в состав СССР до 01.01.92;</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время по уходу за ребенком до достижения им возраста трех лет.</w:t>
      </w:r>
    </w:p>
    <w:p w:rsidR="00B6456F" w:rsidRPr="0027558C" w:rsidRDefault="00B6456F" w:rsidP="0027558C">
      <w:pPr>
        <w:jc w:val="both"/>
        <w:rPr>
          <w:rFonts w:ascii="Times New Roman" w:hAnsi="Times New Roman" w:cs="Times New Roman"/>
          <w:sz w:val="26"/>
          <w:szCs w:val="26"/>
        </w:rPr>
      </w:pPr>
      <w:r>
        <w:rPr>
          <w:rFonts w:ascii="Times New Roman" w:hAnsi="Times New Roman" w:cs="Times New Roman"/>
          <w:sz w:val="26"/>
          <w:szCs w:val="26"/>
        </w:rPr>
        <w:t>г) Работн</w:t>
      </w:r>
      <w:r w:rsidRPr="0027558C">
        <w:rPr>
          <w:rFonts w:ascii="Times New Roman" w:hAnsi="Times New Roman" w:cs="Times New Roman"/>
          <w:sz w:val="26"/>
          <w:szCs w:val="26"/>
        </w:rPr>
        <w:t>икам, предусмотренным в подпунктах 5.1.1-5.1.2 настоящего Положения, без каких-либо условий и ограничений:</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время службы в Вооруженных Силах СССР, органах внутренних дел и государственной безопасности СССР и пребывание в партизанских отрядах в период Великой Отечественной войны, а также время выполнения интернационального долга, в том числе нахождения военнослужащих в плену, при наличии справки военкомата.</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5.1.4. Стаж работы сохраняется при поступлении на работу в медицинские организации при отсутствии во время перерыва другой работы:</w:t>
      </w:r>
    </w:p>
    <w:p w:rsidR="00B6456F" w:rsidRPr="0027558C" w:rsidRDefault="00B6456F" w:rsidP="0027558C">
      <w:pPr>
        <w:jc w:val="both"/>
        <w:rPr>
          <w:rFonts w:ascii="Times New Roman" w:hAnsi="Times New Roman" w:cs="Times New Roman"/>
          <w:sz w:val="26"/>
          <w:szCs w:val="26"/>
        </w:rPr>
      </w:pPr>
      <w:r>
        <w:rPr>
          <w:rFonts w:ascii="Times New Roman" w:hAnsi="Times New Roman" w:cs="Times New Roman"/>
          <w:sz w:val="26"/>
          <w:szCs w:val="26"/>
        </w:rPr>
        <w:t xml:space="preserve">а) </w:t>
      </w:r>
      <w:r w:rsidRPr="0027558C">
        <w:rPr>
          <w:rFonts w:ascii="Times New Roman" w:hAnsi="Times New Roman" w:cs="Times New Roman"/>
          <w:sz w:val="26"/>
          <w:szCs w:val="26"/>
        </w:rPr>
        <w:t xml:space="preserve"> Не позднее одного месяца:</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со дня увольнения из медицинских организаций и учреждений социальной защиты населения;</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после увольнения с научной или педагогической работы, которая непосредственно следовала за работой в медицинских организациях и учреждениях социальной защиты населения;</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 xml:space="preserve">после прекращения временной инвалидности или болезни, вызвавших увольнение из учреждений (подразделений) и с должностей, указанных в подпунктах 5.1.1-5.1.2 </w:t>
      </w:r>
      <w:r>
        <w:rPr>
          <w:rFonts w:ascii="Times New Roman" w:hAnsi="Times New Roman" w:cs="Times New Roman"/>
          <w:sz w:val="26"/>
          <w:szCs w:val="26"/>
        </w:rPr>
        <w:t xml:space="preserve">настоящего </w:t>
      </w:r>
      <w:r w:rsidRPr="0027558C">
        <w:rPr>
          <w:rFonts w:ascii="Times New Roman" w:hAnsi="Times New Roman" w:cs="Times New Roman"/>
          <w:sz w:val="26"/>
          <w:szCs w:val="26"/>
        </w:rPr>
        <w:t>Положения а также в случае увольнения с работы, на которую работник медицинской организации был переведен по этим основаниям;</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со дня увольнения из органов управления здравоохранения, социальной защиты населения, органов Госсанэпиднадзора, Федерального и территориальных фондов обязательного медицинского страхования, медицинских страховых организаций обязательного медицинского страхования, Фонда социального страхования Российской Федерации и его исполнительных органов, обществ Красного Креста, комитетов профсоюзов работников здравоохранения и с должностей доверенных врачей;</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после увольнения с работы на должностях медицинского персонала дошкольных и общеобразовательных учреждений, профилакториев, которая непосредственно следовала за работой в медицинских организациях и учреждениях социальной защиты населения;</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со дня увольнения из предприятий и организаций (структурных подразделений) независимо от форм собственности, осуществляющих в установленном порядке функции медицинских организаций, при условии, если указанным периодам работы непосредственно предшествовала работа в учреждениях здравоохранения и социальной защиты населения;</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со дня увольнения из приемника-распределителя МВД России для лиц, задержанных за бродяжничество и попрошайничество;</w:t>
      </w:r>
    </w:p>
    <w:p w:rsidR="00B6456F" w:rsidRPr="0027558C" w:rsidRDefault="00B6456F" w:rsidP="0027558C">
      <w:pPr>
        <w:jc w:val="both"/>
        <w:rPr>
          <w:rFonts w:ascii="Times New Roman" w:hAnsi="Times New Roman" w:cs="Times New Roman"/>
          <w:sz w:val="26"/>
          <w:szCs w:val="26"/>
        </w:rPr>
      </w:pPr>
      <w:r>
        <w:rPr>
          <w:rFonts w:ascii="Times New Roman" w:hAnsi="Times New Roman" w:cs="Times New Roman"/>
          <w:sz w:val="26"/>
          <w:szCs w:val="26"/>
        </w:rPr>
        <w:t xml:space="preserve">б) </w:t>
      </w:r>
      <w:r w:rsidRPr="0027558C">
        <w:rPr>
          <w:rFonts w:ascii="Times New Roman" w:hAnsi="Times New Roman" w:cs="Times New Roman"/>
          <w:sz w:val="26"/>
          <w:szCs w:val="26"/>
        </w:rPr>
        <w:t xml:space="preserve"> Не позднее двух месяцев:</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со дня увольнения из медицинских организаций и учреждений социальной защиты населения с должностей, указанных в подпункте 5.2.1 настоящего Положения, после окончания обусловленного трудовым договором срока работы в районах Крайнего Севера и местностях, приравненных к районам Крайнего Севера. Перерыв в работе удлиняется на время, необходимое для переезда к новому месту жительства;</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после возвращения с работы в учреждениях Российской Федерации за границей или в международных организациях, если работе за границей непосредственно предшествовала работа в учреждениях и на должностях, предусмотренных в подпункте 5.1.1 настоящего Положения.</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Время переезда к новому месту жительства и нахождения в отпуске, не использованным за время работы за границей, в указанный двухмесячный срок не включается.</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 xml:space="preserve">Этот же порядок применяется в отношении членов семьи, находившихся за границей вместе с работником; </w:t>
      </w:r>
    </w:p>
    <w:p w:rsidR="00B6456F" w:rsidRPr="0027558C" w:rsidRDefault="00B6456F" w:rsidP="0027558C">
      <w:pPr>
        <w:jc w:val="both"/>
        <w:rPr>
          <w:rFonts w:ascii="Times New Roman" w:hAnsi="Times New Roman" w:cs="Times New Roman"/>
          <w:sz w:val="26"/>
          <w:szCs w:val="26"/>
        </w:rPr>
      </w:pPr>
      <w:r>
        <w:rPr>
          <w:rFonts w:ascii="Times New Roman" w:hAnsi="Times New Roman" w:cs="Times New Roman"/>
          <w:sz w:val="26"/>
          <w:szCs w:val="26"/>
        </w:rPr>
        <w:t xml:space="preserve">в) </w:t>
      </w:r>
      <w:r w:rsidRPr="0027558C">
        <w:rPr>
          <w:rFonts w:ascii="Times New Roman" w:hAnsi="Times New Roman" w:cs="Times New Roman"/>
          <w:sz w:val="26"/>
          <w:szCs w:val="26"/>
        </w:rPr>
        <w:t xml:space="preserve"> Не позднее трех месяцев:</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после окончания высшего или среднего профессионального образовательного учреждения, аспирантуры, докторантуры, клинической ординатуры и интернатуры;</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со дня увольнения в связи с ликвидацией медицинской организации (подразделения) либо сокращением численности или штата работников медицинской организации(подразделения);</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со дня увольнения с работы (службы) в военно-медицинских учреждениях (подразделениях) и с медицинских (фармацевтических) должностей в Вооруженных Силах СССР, СНГ и Российской Федерации, а также в учреждениях здравоохранения системы КГБ СССР, ФСБ России, МВД России, МЧС России, ФАПСИ, ФСЖВ России, СВР России, ФПС России и ФСНП России, ГТК России, ФСКН России не считая времени переезда;</w:t>
      </w:r>
    </w:p>
    <w:p w:rsidR="00B6456F" w:rsidRPr="0027558C" w:rsidRDefault="00B6456F" w:rsidP="0027558C">
      <w:pPr>
        <w:jc w:val="both"/>
        <w:rPr>
          <w:rFonts w:ascii="Times New Roman" w:hAnsi="Times New Roman" w:cs="Times New Roman"/>
          <w:sz w:val="26"/>
          <w:szCs w:val="26"/>
        </w:rPr>
      </w:pPr>
      <w:r>
        <w:rPr>
          <w:rFonts w:ascii="Times New Roman" w:hAnsi="Times New Roman" w:cs="Times New Roman"/>
          <w:sz w:val="26"/>
          <w:szCs w:val="26"/>
        </w:rPr>
        <w:t>г)</w:t>
      </w:r>
      <w:r w:rsidRPr="0027558C">
        <w:rPr>
          <w:rFonts w:ascii="Times New Roman" w:hAnsi="Times New Roman" w:cs="Times New Roman"/>
          <w:sz w:val="26"/>
          <w:szCs w:val="26"/>
        </w:rPr>
        <w:t xml:space="preserve"> Не позднее шести месяцев со дня увольнения в связи с ликвидацией медицинских организаций(подразделений) либо сокращением численности или штата работников учреждений (подразделений), расположенных в районах Крайнего Севера и приравненных к ним местностях;</w:t>
      </w:r>
    </w:p>
    <w:p w:rsidR="00B6456F" w:rsidRPr="0027558C" w:rsidRDefault="00B6456F" w:rsidP="0027558C">
      <w:pPr>
        <w:jc w:val="both"/>
        <w:rPr>
          <w:rFonts w:ascii="Times New Roman" w:hAnsi="Times New Roman" w:cs="Times New Roman"/>
          <w:sz w:val="26"/>
          <w:szCs w:val="26"/>
        </w:rPr>
      </w:pPr>
      <w:r>
        <w:rPr>
          <w:rFonts w:ascii="Times New Roman" w:hAnsi="Times New Roman" w:cs="Times New Roman"/>
          <w:sz w:val="26"/>
          <w:szCs w:val="26"/>
        </w:rPr>
        <w:t>д)</w:t>
      </w:r>
      <w:r w:rsidRPr="0027558C">
        <w:rPr>
          <w:rFonts w:ascii="Times New Roman" w:hAnsi="Times New Roman" w:cs="Times New Roman"/>
          <w:sz w:val="26"/>
          <w:szCs w:val="26"/>
        </w:rPr>
        <w:t xml:space="preserve"> Не позднее одного года со дня увольнения с военной службы, не считая времени переезда, если службе непосредственно предшествовала работа в учреждениях, их подразделениях и на должностях, перечисленных в подпунктах 5.2.1-5.2.2 настоящего Положения; </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5.1.5. Стаж работы сохраняется независимо от продолжительности перерыва в работе и наличия во время перерыва другой работы при условии, если перерыву непосредственно предшествовала работа в медицинских организациях, их подразделениях и на должностях, перечисленных в подпунктах 5.2.1-5.2.2 настоящего Положения;</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эвакуируемым или выезжающим в добровольном порядке из зон радиоактивного загрязнения;</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 xml:space="preserve">зарегистрированным на бирже труда как безработные; </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получающим стипендию в период профессиональной подготовки (переподготовки) по направлению органов по труду и занятости;</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принимающим участие в оплачиваемых общественных работах с учетом времени, необходимого для переезда по направлению службы занятости в другую местность и для трудоустройства;</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покинувшим постоянное место жительства и работу в связи с осложнением межнациональных отношений;</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гражданам, которые приобрели право на трудовую пенсию в период работы в медицинских организациях и учреждениях социальной защиты населения;</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женам (мужьям) военнослужащих (лиц рядового и начальствующего состава органов внутренних дел), увольняющимся с работы по собственному желанию в связи с переводом мужа(жены)- военнослужащего (лиц рядового, начальствующего состава органов внутренних дел) в другую местность или переездом мужа (жены) в связи с увольнением с военной службы и из органов внутренних дел;</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занятым на сезонных работах в медицинских организациях.</w:t>
      </w:r>
    </w:p>
    <w:p w:rsidR="00B6456F" w:rsidRDefault="00B6456F" w:rsidP="0027558C">
      <w:pPr>
        <w:jc w:val="both"/>
        <w:rPr>
          <w:rFonts w:ascii="Times New Roman" w:hAnsi="Times New Roman" w:cs="Times New Roman"/>
          <w:sz w:val="26"/>
          <w:szCs w:val="26"/>
        </w:rPr>
      </w:pPr>
    </w:p>
    <w:p w:rsidR="00B6456F" w:rsidRDefault="00B6456F" w:rsidP="0027558C">
      <w:pPr>
        <w:jc w:val="both"/>
        <w:rPr>
          <w:rFonts w:ascii="Times New Roman" w:hAnsi="Times New Roman" w:cs="Times New Roman"/>
          <w:sz w:val="26"/>
          <w:szCs w:val="26"/>
        </w:rPr>
      </w:pP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5.1.6. Стаж работы сохраняется также в случаях:</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расторжения трудового договора в связи с уходом за ребенком в возрасте до 14 лет (в том числе за детьми, находящимися на их попечении) или ребенком-инвалидом в возрасте до 16 лет при поступлении на работу до достижения ребенком указанного возраста;</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работы в медицинских организациях и на предприятиях, не входящих в номенклатуру медицинских организаций, в период обучения в медицинских высших и средних образовательных учреждениях и обучения на подготовительных отделениях в медицинских образовательных учреждениях;</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 xml:space="preserve">отбывания исправительно-трудовых работ по месту работы в медицинских организациях. </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5.1.7. Надбавки за время отбывания наказания не выплачиваются. Время отбывания наказания в непрерывный стаж не засчитывается.</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5.1.8. Перерывы в работе, предусмотренные подпунктами 5.4.1-5.4.5 настоящего Положения, в стаж непрерывной работы, дающий право на надбавки за продолжительность работы, не включаются.</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5.1.9. В стаж работы не засчитывается и прерывает его время работы в медицинских организациях и на предприятиях, не входящих в номенклатуру медицинских организаций и номенклатуру учреждений социальной защиты населения, за исключением медицинских организаций и предприятий, указанных в настоящем разделе Положения.</w:t>
      </w:r>
    </w:p>
    <w:p w:rsidR="00B6456F" w:rsidRPr="0027558C" w:rsidRDefault="00B6456F" w:rsidP="0027558C">
      <w:pPr>
        <w:jc w:val="both"/>
        <w:rPr>
          <w:rFonts w:ascii="Times New Roman" w:hAnsi="Times New Roman" w:cs="Times New Roman"/>
          <w:sz w:val="26"/>
          <w:szCs w:val="26"/>
        </w:rPr>
      </w:pP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 xml:space="preserve">5.2. Выплаты за качество выполняемой работы устанавливаются за квалификационную категорию, </w:t>
      </w:r>
      <w:r>
        <w:rPr>
          <w:rFonts w:ascii="Times New Roman" w:hAnsi="Times New Roman" w:cs="Times New Roman"/>
          <w:sz w:val="26"/>
          <w:szCs w:val="26"/>
        </w:rPr>
        <w:t>наличие ученой степени и звания, ведомственного знака.</w:t>
      </w:r>
    </w:p>
    <w:p w:rsidR="00B6456F" w:rsidRPr="0027558C" w:rsidRDefault="00B6456F" w:rsidP="0027558C">
      <w:pPr>
        <w:jc w:val="both"/>
        <w:rPr>
          <w:rFonts w:ascii="Times New Roman" w:hAnsi="Times New Roman" w:cs="Times New Roman"/>
          <w:sz w:val="26"/>
          <w:szCs w:val="26"/>
        </w:rPr>
      </w:pPr>
      <w:r>
        <w:rPr>
          <w:rFonts w:ascii="Times New Roman" w:hAnsi="Times New Roman" w:cs="Times New Roman"/>
          <w:sz w:val="26"/>
          <w:szCs w:val="26"/>
        </w:rPr>
        <w:t xml:space="preserve">       5.2.</w:t>
      </w:r>
      <w:r w:rsidRPr="007056A8">
        <w:rPr>
          <w:rFonts w:ascii="Times New Roman" w:hAnsi="Times New Roman" w:cs="Times New Roman"/>
          <w:sz w:val="26"/>
          <w:szCs w:val="26"/>
        </w:rPr>
        <w:t>1</w:t>
      </w:r>
      <w:r>
        <w:rPr>
          <w:rFonts w:ascii="Times New Roman" w:hAnsi="Times New Roman" w:cs="Times New Roman"/>
          <w:sz w:val="26"/>
          <w:szCs w:val="26"/>
        </w:rPr>
        <w:t xml:space="preserve">. Применение выплаты </w:t>
      </w:r>
      <w:r w:rsidRPr="007056A8">
        <w:rPr>
          <w:rFonts w:ascii="Times New Roman" w:hAnsi="Times New Roman" w:cs="Times New Roman"/>
          <w:sz w:val="26"/>
          <w:szCs w:val="26"/>
        </w:rPr>
        <w:t xml:space="preserve"> за квалификационную категорию начинается с даты возникновения правовых оснований - присвоения категории</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 xml:space="preserve">Квалификационная категория учитывается при применении </w:t>
      </w:r>
      <w:r>
        <w:rPr>
          <w:rFonts w:ascii="Times New Roman" w:hAnsi="Times New Roman" w:cs="Times New Roman"/>
          <w:sz w:val="26"/>
          <w:szCs w:val="26"/>
        </w:rPr>
        <w:t>выплаты</w:t>
      </w:r>
      <w:r w:rsidRPr="0027558C">
        <w:rPr>
          <w:rFonts w:ascii="Times New Roman" w:hAnsi="Times New Roman" w:cs="Times New Roman"/>
          <w:sz w:val="26"/>
          <w:szCs w:val="26"/>
        </w:rPr>
        <w:t xml:space="preserve"> за квалификационную категорию при работе медицинских и фармацевтических работников по специальности, по которой им присвоена квалификационная категория.</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Вра</w:t>
      </w:r>
      <w:r>
        <w:rPr>
          <w:rFonts w:ascii="Times New Roman" w:hAnsi="Times New Roman" w:cs="Times New Roman"/>
          <w:sz w:val="26"/>
          <w:szCs w:val="26"/>
        </w:rPr>
        <w:t>чам–руководителям П</w:t>
      </w:r>
      <w:r w:rsidRPr="0027558C">
        <w:rPr>
          <w:rFonts w:ascii="Times New Roman" w:hAnsi="Times New Roman" w:cs="Times New Roman"/>
          <w:sz w:val="26"/>
          <w:szCs w:val="26"/>
        </w:rPr>
        <w:t>одразделениями квалификационная категория учитывается, когда специальность, по которой им присвоена квалификационная категория, соотве</w:t>
      </w:r>
      <w:r>
        <w:rPr>
          <w:rFonts w:ascii="Times New Roman" w:hAnsi="Times New Roman" w:cs="Times New Roman"/>
          <w:sz w:val="26"/>
          <w:szCs w:val="26"/>
        </w:rPr>
        <w:t>тствует профилю возглавляемого П</w:t>
      </w:r>
      <w:r w:rsidRPr="0027558C">
        <w:rPr>
          <w:rFonts w:ascii="Times New Roman" w:hAnsi="Times New Roman" w:cs="Times New Roman"/>
          <w:sz w:val="26"/>
          <w:szCs w:val="26"/>
        </w:rPr>
        <w:t>одразделения.</w:t>
      </w:r>
    </w:p>
    <w:p w:rsidR="00B6456F" w:rsidRPr="0027558C" w:rsidRDefault="00B6456F" w:rsidP="0027558C">
      <w:pPr>
        <w:jc w:val="both"/>
        <w:rPr>
          <w:rFonts w:ascii="Times New Roman" w:hAnsi="Times New Roman" w:cs="Times New Roman"/>
          <w:sz w:val="26"/>
          <w:szCs w:val="26"/>
        </w:rPr>
      </w:pPr>
      <w:r>
        <w:rPr>
          <w:rFonts w:ascii="Times New Roman" w:hAnsi="Times New Roman" w:cs="Times New Roman"/>
          <w:sz w:val="26"/>
          <w:szCs w:val="26"/>
        </w:rPr>
        <w:t xml:space="preserve">        Заведующим  П</w:t>
      </w:r>
      <w:r w:rsidRPr="0027558C">
        <w:rPr>
          <w:rFonts w:ascii="Times New Roman" w:hAnsi="Times New Roman" w:cs="Times New Roman"/>
          <w:sz w:val="26"/>
          <w:szCs w:val="26"/>
        </w:rPr>
        <w:t>одразделениями врачам–специалистам и их заместителям – врачам-специалистам к</w:t>
      </w:r>
      <w:r>
        <w:rPr>
          <w:rFonts w:ascii="Times New Roman" w:hAnsi="Times New Roman" w:cs="Times New Roman"/>
          <w:sz w:val="26"/>
          <w:szCs w:val="26"/>
        </w:rPr>
        <w:t>линик, поликлиник, центров общей</w:t>
      </w:r>
      <w:r w:rsidRPr="0027558C">
        <w:rPr>
          <w:rFonts w:ascii="Times New Roman" w:hAnsi="Times New Roman" w:cs="Times New Roman"/>
          <w:sz w:val="26"/>
          <w:szCs w:val="26"/>
        </w:rPr>
        <w:t xml:space="preserve"> врачебной</w:t>
      </w:r>
      <w:r>
        <w:rPr>
          <w:rFonts w:ascii="Times New Roman" w:hAnsi="Times New Roman" w:cs="Times New Roman"/>
          <w:sz w:val="26"/>
          <w:szCs w:val="26"/>
        </w:rPr>
        <w:t xml:space="preserve"> (семейной) практики, лечебно-диагностического центра, травматологического пункта,</w:t>
      </w:r>
      <w:r w:rsidRPr="0027558C">
        <w:rPr>
          <w:rFonts w:ascii="Times New Roman" w:hAnsi="Times New Roman" w:cs="Times New Roman"/>
          <w:sz w:val="26"/>
          <w:szCs w:val="26"/>
        </w:rPr>
        <w:t xml:space="preserve"> квалификационная категория учитывается по</w:t>
      </w:r>
      <w:r>
        <w:rPr>
          <w:rFonts w:ascii="Times New Roman" w:hAnsi="Times New Roman" w:cs="Times New Roman"/>
          <w:sz w:val="26"/>
          <w:szCs w:val="26"/>
        </w:rPr>
        <w:t xml:space="preserve"> специальности «Организация здравоохранения и общественное здоровье»</w:t>
      </w:r>
      <w:r w:rsidRPr="0027558C">
        <w:rPr>
          <w:rFonts w:ascii="Times New Roman" w:hAnsi="Times New Roman" w:cs="Times New Roman"/>
          <w:sz w:val="26"/>
          <w:szCs w:val="26"/>
        </w:rPr>
        <w:t xml:space="preserve"> или по клинической специальности.</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Провизорам (фармацевтам) – руководителям аптечных учреждений (аптечных учреждений, входящих на правах структурных подразделений в состав лечебно-профилактического учреждения) квалификационная категория учитывается по специальности «Управление и экономика фармации» или по провизорской (фармацевтической) специальности.</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Главной медицинской сестре - квалификационная категория учитывается по любой специальности среднего медицинского персонала лечебно-профилактического учреждения.</w:t>
      </w:r>
    </w:p>
    <w:p w:rsidR="00B6456F" w:rsidRPr="0027558C" w:rsidRDefault="00B6456F" w:rsidP="0027558C">
      <w:pPr>
        <w:jc w:val="both"/>
        <w:rPr>
          <w:rFonts w:ascii="Times New Roman" w:hAnsi="Times New Roman" w:cs="Times New Roman"/>
          <w:sz w:val="26"/>
          <w:szCs w:val="26"/>
        </w:rPr>
      </w:pPr>
      <w:r>
        <w:rPr>
          <w:rFonts w:ascii="Times New Roman" w:hAnsi="Times New Roman" w:cs="Times New Roman"/>
          <w:sz w:val="26"/>
          <w:szCs w:val="26"/>
        </w:rPr>
        <w:t xml:space="preserve">       Выплата </w:t>
      </w:r>
      <w:r w:rsidRPr="0027558C">
        <w:rPr>
          <w:rFonts w:ascii="Times New Roman" w:hAnsi="Times New Roman" w:cs="Times New Roman"/>
          <w:sz w:val="26"/>
          <w:szCs w:val="26"/>
        </w:rPr>
        <w:t>за квалификационную категорию устанавливается с учетом квалификационной категории на 5 лет со дня издания приказа органа (учреждения) здравоохранения о присвоении квалификационной категории.</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За три месяца до окончания срока действия квалификационной категории работник может письменно обратиться в аттестационную комиссию для прохождения переаттестации в установленном порядке, а аттестационная комиссия обязана рассмотреть аттестационные материалы на присвоение квалификационной категории в течение трех месяцев со дня их получения.</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В случае уважительной причины по представлению главного врача срок переаттестации специалиста может быть перенесен на три месяца, в течение</w:t>
      </w:r>
      <w:r>
        <w:rPr>
          <w:rFonts w:ascii="Times New Roman" w:hAnsi="Times New Roman" w:cs="Times New Roman"/>
          <w:sz w:val="26"/>
          <w:szCs w:val="26"/>
        </w:rPr>
        <w:t xml:space="preserve"> которых работнику производится выплата</w:t>
      </w:r>
      <w:r w:rsidRPr="0027558C">
        <w:rPr>
          <w:rFonts w:ascii="Times New Roman" w:hAnsi="Times New Roman" w:cs="Times New Roman"/>
          <w:sz w:val="26"/>
          <w:szCs w:val="26"/>
        </w:rPr>
        <w:t xml:space="preserve"> за квалификационную категорию.</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В случае отказа специалиста от очередной переаттестации присвоенная ранее квалификационная категория утрачивается с момента истечения пятилетнего срока ее присвоения.</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5.2.2. При</w:t>
      </w:r>
      <w:r>
        <w:rPr>
          <w:rFonts w:ascii="Times New Roman" w:hAnsi="Times New Roman" w:cs="Times New Roman"/>
          <w:sz w:val="26"/>
          <w:szCs w:val="26"/>
        </w:rPr>
        <w:t>менение выплаты за наличие ученой степени, звания, ведомственного знака,</w:t>
      </w:r>
      <w:r w:rsidRPr="0027558C">
        <w:rPr>
          <w:rFonts w:ascii="Times New Roman" w:hAnsi="Times New Roman" w:cs="Times New Roman"/>
          <w:sz w:val="26"/>
          <w:szCs w:val="26"/>
        </w:rPr>
        <w:t xml:space="preserve"> начинается с даты возникновения правовых оснований для соо</w:t>
      </w:r>
      <w:r>
        <w:rPr>
          <w:rFonts w:ascii="Times New Roman" w:hAnsi="Times New Roman" w:cs="Times New Roman"/>
          <w:sz w:val="26"/>
          <w:szCs w:val="26"/>
        </w:rPr>
        <w:t>тветствующих выплат</w:t>
      </w:r>
      <w:r w:rsidRPr="0027558C">
        <w:rPr>
          <w:rFonts w:ascii="Times New Roman" w:hAnsi="Times New Roman" w:cs="Times New Roman"/>
          <w:sz w:val="26"/>
          <w:szCs w:val="26"/>
        </w:rPr>
        <w:t xml:space="preserve"> (пр</w:t>
      </w:r>
      <w:r>
        <w:rPr>
          <w:rFonts w:ascii="Times New Roman" w:hAnsi="Times New Roman" w:cs="Times New Roman"/>
          <w:sz w:val="26"/>
          <w:szCs w:val="26"/>
        </w:rPr>
        <w:t>исвоения ученой степени, звания, ведомственного знака)</w:t>
      </w:r>
      <w:r w:rsidRPr="0027558C">
        <w:rPr>
          <w:rFonts w:ascii="Times New Roman" w:hAnsi="Times New Roman" w:cs="Times New Roman"/>
          <w:sz w:val="26"/>
          <w:szCs w:val="26"/>
        </w:rPr>
        <w:t>.</w:t>
      </w: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Вып</w:t>
      </w:r>
      <w:r>
        <w:rPr>
          <w:rFonts w:ascii="Times New Roman" w:hAnsi="Times New Roman" w:cs="Times New Roman"/>
          <w:sz w:val="26"/>
          <w:szCs w:val="26"/>
        </w:rPr>
        <w:t>латы за наличие ученой степени, звания, ведомственного знака,</w:t>
      </w:r>
      <w:r w:rsidRPr="0027558C">
        <w:rPr>
          <w:rFonts w:ascii="Times New Roman" w:hAnsi="Times New Roman" w:cs="Times New Roman"/>
          <w:sz w:val="26"/>
          <w:szCs w:val="26"/>
        </w:rPr>
        <w:t xml:space="preserve"> производится по каждому из перечисленных оснований. При</w:t>
      </w:r>
      <w:r>
        <w:rPr>
          <w:rFonts w:ascii="Times New Roman" w:hAnsi="Times New Roman" w:cs="Times New Roman"/>
          <w:sz w:val="26"/>
          <w:szCs w:val="26"/>
        </w:rPr>
        <w:t xml:space="preserve"> наличии у работника  П</w:t>
      </w:r>
      <w:r w:rsidRPr="0027558C">
        <w:rPr>
          <w:rFonts w:ascii="Times New Roman" w:hAnsi="Times New Roman" w:cs="Times New Roman"/>
          <w:sz w:val="26"/>
          <w:szCs w:val="26"/>
        </w:rPr>
        <w:t xml:space="preserve">одразделений двух почетных званий «Народный врач» и «Заслуженный врач», «Отличник здравоохранения» и «Заслуженный работник здравоохранения Российской Федерации» выплата устанавливается по одному из оснований. </w:t>
      </w:r>
    </w:p>
    <w:p w:rsidR="00B6456F"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5.3. Повышающие коэффициенты за приобретение первичных профессиональных навыков в течение 3 лет после окончания профессиональной образовательной организации или образовательной организации высшего образования устанавливаются в соответствие пунктом 3.7. раздела 3 настоящего Положения.</w:t>
      </w:r>
    </w:p>
    <w:p w:rsidR="00B6456F" w:rsidRPr="0027558C" w:rsidRDefault="00B6456F" w:rsidP="0027558C">
      <w:pPr>
        <w:jc w:val="both"/>
        <w:rPr>
          <w:rFonts w:ascii="Times New Roman" w:hAnsi="Times New Roman" w:cs="Times New Roman"/>
          <w:sz w:val="26"/>
          <w:szCs w:val="26"/>
        </w:rPr>
      </w:pPr>
    </w:p>
    <w:p w:rsidR="00B6456F" w:rsidRPr="0027558C" w:rsidRDefault="00B6456F" w:rsidP="0027558C">
      <w:pPr>
        <w:jc w:val="both"/>
        <w:rPr>
          <w:rFonts w:ascii="Times New Roman" w:hAnsi="Times New Roman" w:cs="Times New Roman"/>
          <w:sz w:val="26"/>
          <w:szCs w:val="26"/>
        </w:rPr>
      </w:pPr>
    </w:p>
    <w:p w:rsidR="00B6456F" w:rsidRDefault="00B6456F" w:rsidP="0027558C">
      <w:pPr>
        <w:jc w:val="both"/>
        <w:rPr>
          <w:rFonts w:ascii="Times New Roman" w:hAnsi="Times New Roman" w:cs="Times New Roman"/>
          <w:b/>
          <w:sz w:val="26"/>
          <w:szCs w:val="26"/>
        </w:rPr>
      </w:pPr>
      <w:r w:rsidRPr="000F4EB9">
        <w:rPr>
          <w:rFonts w:ascii="Times New Roman" w:hAnsi="Times New Roman" w:cs="Times New Roman"/>
          <w:b/>
          <w:sz w:val="26"/>
          <w:szCs w:val="26"/>
        </w:rPr>
        <w:t>Стимулирующие выплаты переменного характера</w:t>
      </w:r>
    </w:p>
    <w:p w:rsidR="00B6456F" w:rsidRPr="000F4EB9" w:rsidRDefault="00B6456F" w:rsidP="0027558C">
      <w:pPr>
        <w:jc w:val="both"/>
        <w:rPr>
          <w:rFonts w:ascii="Times New Roman" w:hAnsi="Times New Roman" w:cs="Times New Roman"/>
          <w:b/>
          <w:sz w:val="26"/>
          <w:szCs w:val="26"/>
        </w:rPr>
      </w:pPr>
    </w:p>
    <w:p w:rsidR="00B6456F" w:rsidRPr="0027558C"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5.4. Выплаты за интенсивность и высокие результаты работы (в том числе персональный повышающий коэффициент)</w:t>
      </w:r>
      <w:r>
        <w:rPr>
          <w:rFonts w:ascii="Times New Roman" w:hAnsi="Times New Roman" w:cs="Times New Roman"/>
          <w:sz w:val="26"/>
          <w:szCs w:val="26"/>
        </w:rPr>
        <w:t xml:space="preserve"> к окладу (должностному окладу)</w:t>
      </w:r>
      <w:r w:rsidRPr="0027558C">
        <w:rPr>
          <w:rFonts w:ascii="Times New Roman" w:hAnsi="Times New Roman" w:cs="Times New Roman"/>
          <w:sz w:val="26"/>
          <w:szCs w:val="26"/>
        </w:rPr>
        <w:t>.</w:t>
      </w:r>
    </w:p>
    <w:p w:rsidR="00B6456F" w:rsidRDefault="00B6456F" w:rsidP="0027558C">
      <w:pPr>
        <w:jc w:val="both"/>
        <w:rPr>
          <w:rFonts w:ascii="Times New Roman" w:hAnsi="Times New Roman" w:cs="Times New Roman"/>
          <w:sz w:val="26"/>
          <w:szCs w:val="26"/>
        </w:rPr>
      </w:pPr>
      <w:r w:rsidRPr="0027558C">
        <w:rPr>
          <w:rFonts w:ascii="Times New Roman" w:hAnsi="Times New Roman" w:cs="Times New Roman"/>
          <w:sz w:val="26"/>
          <w:szCs w:val="26"/>
        </w:rPr>
        <w:tab/>
        <w:t>Стимулирующие выплаты переменного характера</w:t>
      </w:r>
      <w:r>
        <w:rPr>
          <w:rFonts w:ascii="Times New Roman" w:hAnsi="Times New Roman" w:cs="Times New Roman"/>
          <w:sz w:val="26"/>
          <w:szCs w:val="26"/>
        </w:rPr>
        <w:t xml:space="preserve"> (выплаты за интенсивность и высокие результаты работы) работникам Подразделений устанавливаются </w:t>
      </w:r>
      <w:r w:rsidRPr="0027558C">
        <w:rPr>
          <w:rFonts w:ascii="Times New Roman" w:hAnsi="Times New Roman" w:cs="Times New Roman"/>
          <w:sz w:val="26"/>
          <w:szCs w:val="26"/>
        </w:rPr>
        <w:t>ежеквартально в пределах обеспечения указанных выплат финансовыми средствами (части фонда оплаты труда, распределенного на стимулирующие выплаты переменного характера).</w:t>
      </w:r>
    </w:p>
    <w:p w:rsidR="00B6456F" w:rsidRDefault="00B6456F" w:rsidP="0027558C">
      <w:pPr>
        <w:jc w:val="both"/>
        <w:rPr>
          <w:rFonts w:ascii="Times New Roman" w:hAnsi="Times New Roman" w:cs="Times New Roman"/>
          <w:sz w:val="26"/>
          <w:szCs w:val="26"/>
        </w:rPr>
      </w:pPr>
      <w:r>
        <w:rPr>
          <w:rFonts w:ascii="Times New Roman" w:hAnsi="Times New Roman" w:cs="Times New Roman"/>
          <w:sz w:val="26"/>
          <w:szCs w:val="26"/>
        </w:rPr>
        <w:t xml:space="preserve">          Распределение фонда оплаты труда на выплаты постоянного и переменного характера ежегодно утверждается приказом главного врача Учреждения в разрезе Подразделений на каждый календарный год. Корректировка годового распределения фонда оплаты труда производится ежеквартально.</w:t>
      </w:r>
    </w:p>
    <w:p w:rsidR="00B6456F" w:rsidRDefault="00B6456F" w:rsidP="0027558C">
      <w:pPr>
        <w:jc w:val="both"/>
        <w:rPr>
          <w:rFonts w:ascii="Times New Roman" w:hAnsi="Times New Roman" w:cs="Times New Roman"/>
          <w:sz w:val="26"/>
          <w:szCs w:val="26"/>
        </w:rPr>
      </w:pPr>
      <w:r>
        <w:rPr>
          <w:rFonts w:ascii="Times New Roman" w:hAnsi="Times New Roman" w:cs="Times New Roman"/>
          <w:sz w:val="26"/>
          <w:szCs w:val="26"/>
        </w:rPr>
        <w:t xml:space="preserve">        На первый квартал текущего года обеспечение вышеуказанных выплат устанавливается как 1/4 от годовой части фонда оплаты труда, распределенного на стимулирующие выплаты переменного характера.</w:t>
      </w:r>
    </w:p>
    <w:p w:rsidR="00B6456F" w:rsidRDefault="00B6456F" w:rsidP="0027558C">
      <w:pPr>
        <w:jc w:val="both"/>
        <w:rPr>
          <w:rFonts w:ascii="Times New Roman" w:hAnsi="Times New Roman" w:cs="Times New Roman"/>
          <w:sz w:val="26"/>
          <w:szCs w:val="26"/>
        </w:rPr>
      </w:pPr>
      <w:r>
        <w:rPr>
          <w:rFonts w:ascii="Times New Roman" w:hAnsi="Times New Roman" w:cs="Times New Roman"/>
          <w:sz w:val="26"/>
          <w:szCs w:val="26"/>
        </w:rPr>
        <w:t xml:space="preserve">        На второй, третий и четвертый кварталы- обеспечение вышеуказанных выплат устанавливается по итогам работы (выполнения объемов оказания медицинской помощи населению) двух месяцев предшествующего квартала в части фонда оплаты труда по заработанным средствам. Указанная информация доводится до руководителей Подразделений планово-экономическим отделом (ПЭО) в срок до 25 числа третьего месяца текущего квартала.</w:t>
      </w:r>
    </w:p>
    <w:p w:rsidR="00B6456F" w:rsidRDefault="00B6456F" w:rsidP="00187A8B">
      <w:pPr>
        <w:jc w:val="both"/>
        <w:rPr>
          <w:rFonts w:ascii="Times New Roman" w:hAnsi="Times New Roman" w:cs="Times New Roman"/>
          <w:sz w:val="26"/>
          <w:szCs w:val="26"/>
        </w:rPr>
      </w:pPr>
      <w:r>
        <w:rPr>
          <w:rFonts w:ascii="Times New Roman" w:hAnsi="Times New Roman" w:cs="Times New Roman"/>
          <w:sz w:val="26"/>
          <w:szCs w:val="26"/>
        </w:rPr>
        <w:t xml:space="preserve">        Решения о размерах введения стимулирующих выплат переменного характера по работникам Подразделений принимаются оценочными комиссиями  по показателям эффективности деятельности работников Учреждения (далее- Комиссии). Комиссия создается в каждом Подразделении приказом руководителя Подразделения (для оценки деятельности работников управленческого и обслуживающего персонала Учреждения и руководителей Подразделений- приказом главного врача Учреждения).</w:t>
      </w:r>
    </w:p>
    <w:p w:rsidR="00B6456F" w:rsidRDefault="00B6456F" w:rsidP="00187A8B">
      <w:pPr>
        <w:jc w:val="both"/>
        <w:rPr>
          <w:rFonts w:ascii="Times New Roman" w:hAnsi="Times New Roman" w:cs="Times New Roman"/>
          <w:sz w:val="26"/>
          <w:szCs w:val="26"/>
        </w:rPr>
      </w:pPr>
      <w:r>
        <w:rPr>
          <w:rFonts w:ascii="Times New Roman" w:hAnsi="Times New Roman" w:cs="Times New Roman"/>
          <w:sz w:val="26"/>
          <w:szCs w:val="26"/>
        </w:rPr>
        <w:t xml:space="preserve">         До 15 числа первого месяца следующего квартала руководители Подразделений на основании решений Комиссий представляют в ПЭО копии приказов об установлении выплат за интенсивность и высокие результаты работы работникам Подразделений на текущий квартал. </w:t>
      </w:r>
    </w:p>
    <w:p w:rsidR="00B6456F" w:rsidRDefault="00B6456F" w:rsidP="00187A8B">
      <w:pPr>
        <w:jc w:val="both"/>
        <w:rPr>
          <w:rFonts w:ascii="Times New Roman" w:hAnsi="Times New Roman" w:cs="Times New Roman"/>
          <w:sz w:val="26"/>
          <w:szCs w:val="26"/>
        </w:rPr>
      </w:pPr>
      <w:r>
        <w:rPr>
          <w:rFonts w:ascii="Times New Roman" w:hAnsi="Times New Roman" w:cs="Times New Roman"/>
          <w:sz w:val="26"/>
          <w:szCs w:val="26"/>
        </w:rPr>
        <w:t xml:space="preserve">        Оценка эффективности деятельности работников Учреждения проводится ежеквартально по показателям, установленным в Приложении №7 к настоящему Положению. Критерии оценки эффективности деятельности работников Подразделений и примерный регламент работы Комиссий устанавливаются Методикой определения размера стимулирующих выплат переменного характера для конкретного работника (далее- Методика).</w:t>
      </w:r>
    </w:p>
    <w:p w:rsidR="00B6456F" w:rsidRDefault="00B6456F" w:rsidP="00187A8B">
      <w:pPr>
        <w:jc w:val="both"/>
        <w:rPr>
          <w:rFonts w:ascii="Times New Roman" w:hAnsi="Times New Roman" w:cs="Times New Roman"/>
          <w:sz w:val="26"/>
          <w:szCs w:val="26"/>
        </w:rPr>
      </w:pPr>
      <w:r>
        <w:rPr>
          <w:rFonts w:ascii="Times New Roman" w:hAnsi="Times New Roman" w:cs="Times New Roman"/>
          <w:sz w:val="26"/>
          <w:szCs w:val="26"/>
        </w:rPr>
        <w:t xml:space="preserve">     Решения о размерах введения стимулирующих выплат переменного характера по руководителям Подразделений принимаются в соответствии с утвержденным «Порядком установления выплат стимулирующего характера руководителям медицинских структурных подразделений «ГОБУЗ «ЦГКБ»».</w:t>
      </w:r>
    </w:p>
    <w:p w:rsidR="00B6456F" w:rsidRDefault="00B6456F" w:rsidP="00187A8B">
      <w:pPr>
        <w:jc w:val="both"/>
        <w:rPr>
          <w:rFonts w:ascii="Times New Roman" w:hAnsi="Times New Roman" w:cs="Times New Roman"/>
          <w:sz w:val="26"/>
          <w:szCs w:val="26"/>
        </w:rPr>
      </w:pPr>
      <w:r>
        <w:rPr>
          <w:rFonts w:ascii="Times New Roman" w:hAnsi="Times New Roman" w:cs="Times New Roman"/>
          <w:sz w:val="26"/>
          <w:szCs w:val="26"/>
        </w:rPr>
        <w:t xml:space="preserve">  Оценка эффективности деятельности Подразделений и руководителей Подразделений проводится ежеквартально по показателям и критериям оценки эффективности, путем суммирования баллов за отчетный период и формирования рейтинговых таблиц, установленным приложением №8 к настоящему Положению.</w:t>
      </w:r>
    </w:p>
    <w:p w:rsidR="00B6456F" w:rsidRDefault="00B6456F" w:rsidP="00187A8B">
      <w:pPr>
        <w:jc w:val="both"/>
        <w:rPr>
          <w:rFonts w:ascii="Times New Roman" w:hAnsi="Times New Roman" w:cs="Times New Roman"/>
          <w:sz w:val="26"/>
          <w:szCs w:val="26"/>
        </w:rPr>
      </w:pPr>
      <w:r>
        <w:rPr>
          <w:rFonts w:ascii="Times New Roman" w:hAnsi="Times New Roman" w:cs="Times New Roman"/>
          <w:sz w:val="26"/>
          <w:szCs w:val="26"/>
        </w:rPr>
        <w:t>Руководитель Подразделения готовит отчет об оценке эффективности деятельности Подразделения не позднее 25 числа месяца следующего за отчетным периодом и направляет его в комиссию по установлению размера выплат стимулирующего характера руководителям структурными медицинскими подразделениями, состав которой утвержден приказом по Учреждению.</w:t>
      </w:r>
    </w:p>
    <w:p w:rsidR="00B6456F" w:rsidRDefault="00B6456F" w:rsidP="00187A8B">
      <w:pPr>
        <w:jc w:val="both"/>
        <w:rPr>
          <w:rFonts w:ascii="Times New Roman" w:hAnsi="Times New Roman" w:cs="Times New Roman"/>
          <w:sz w:val="26"/>
          <w:szCs w:val="26"/>
        </w:rPr>
      </w:pPr>
      <w:r>
        <w:rPr>
          <w:rFonts w:ascii="Times New Roman" w:hAnsi="Times New Roman" w:cs="Times New Roman"/>
          <w:sz w:val="26"/>
          <w:szCs w:val="26"/>
        </w:rPr>
        <w:t>Оценка показателей эффективности деятельности работников Подразделений проводится в сроки, установленные Методикой.</w:t>
      </w:r>
    </w:p>
    <w:p w:rsidR="00B6456F" w:rsidRDefault="00B6456F" w:rsidP="00187A8B">
      <w:pPr>
        <w:jc w:val="both"/>
        <w:rPr>
          <w:rFonts w:ascii="Times New Roman" w:hAnsi="Times New Roman" w:cs="Times New Roman"/>
          <w:sz w:val="26"/>
          <w:szCs w:val="26"/>
        </w:rPr>
      </w:pPr>
      <w:r>
        <w:rPr>
          <w:rFonts w:ascii="Times New Roman" w:hAnsi="Times New Roman" w:cs="Times New Roman"/>
          <w:sz w:val="26"/>
          <w:szCs w:val="26"/>
        </w:rPr>
        <w:t>Работники Подразделений готовят отчеты об оценке эффективности деятельности и направляют их в Комиссии Подразделений.</w:t>
      </w:r>
    </w:p>
    <w:p w:rsidR="00B6456F" w:rsidRDefault="00B6456F" w:rsidP="00187A8B">
      <w:pPr>
        <w:jc w:val="both"/>
        <w:rPr>
          <w:rFonts w:ascii="Times New Roman" w:hAnsi="Times New Roman" w:cs="Times New Roman"/>
          <w:sz w:val="26"/>
          <w:szCs w:val="26"/>
        </w:rPr>
      </w:pPr>
      <w:r>
        <w:rPr>
          <w:rFonts w:ascii="Times New Roman" w:hAnsi="Times New Roman" w:cs="Times New Roman"/>
          <w:sz w:val="26"/>
          <w:szCs w:val="26"/>
        </w:rPr>
        <w:t xml:space="preserve"> Комиссии Подразделений осуществляют свою деятельность в соответствии с порядком, указанным в Методике.</w:t>
      </w:r>
    </w:p>
    <w:p w:rsidR="00B6456F" w:rsidRPr="00187A8B" w:rsidRDefault="00B6456F" w:rsidP="00187A8B">
      <w:pPr>
        <w:jc w:val="both"/>
        <w:rPr>
          <w:rFonts w:ascii="Times New Roman" w:hAnsi="Times New Roman" w:cs="Times New Roman"/>
          <w:sz w:val="26"/>
          <w:szCs w:val="26"/>
        </w:rPr>
      </w:pPr>
      <w:r w:rsidRPr="00187A8B">
        <w:rPr>
          <w:rFonts w:ascii="Times New Roman" w:hAnsi="Times New Roman" w:cs="Times New Roman"/>
          <w:sz w:val="26"/>
          <w:szCs w:val="26"/>
        </w:rPr>
        <w:t xml:space="preserve">  Результаты работы Комиссий оформляются приказами руководителей Подразделений (по руководителям Подразделений-приказом главного врача Учреждения).</w:t>
      </w:r>
    </w:p>
    <w:p w:rsidR="00B6456F" w:rsidRPr="00187A8B" w:rsidRDefault="00B6456F" w:rsidP="00187A8B">
      <w:pPr>
        <w:jc w:val="both"/>
        <w:rPr>
          <w:rFonts w:ascii="Times New Roman" w:hAnsi="Times New Roman" w:cs="Times New Roman"/>
          <w:sz w:val="26"/>
          <w:szCs w:val="26"/>
        </w:rPr>
      </w:pPr>
      <w:r w:rsidRPr="00187A8B">
        <w:rPr>
          <w:rFonts w:ascii="Times New Roman" w:hAnsi="Times New Roman" w:cs="Times New Roman"/>
          <w:sz w:val="26"/>
          <w:szCs w:val="26"/>
        </w:rPr>
        <w:t xml:space="preserve">         По итогам работы Учреждения за отчетный период готовится отчет об оценке эффективности деятельности Учреждения и не позднее 5 числа месяца, следующего за отчетным периодом, направляется в оценочную комиссию Департамента здравоохранения Новгородской области. Порядок и ответственные по подготовке документов в Департамент здравоохранения Новгородской области по оценке деятельности Учреждения  устанавливаются приказом по Учреждению.</w:t>
      </w:r>
    </w:p>
    <w:p w:rsidR="00B6456F" w:rsidRPr="00187A8B" w:rsidRDefault="00B6456F" w:rsidP="00187A8B">
      <w:pPr>
        <w:jc w:val="both"/>
        <w:rPr>
          <w:rFonts w:ascii="Times New Roman" w:hAnsi="Times New Roman" w:cs="Times New Roman"/>
          <w:sz w:val="26"/>
          <w:szCs w:val="26"/>
        </w:rPr>
      </w:pPr>
      <w:r w:rsidRPr="00187A8B">
        <w:rPr>
          <w:rFonts w:ascii="Times New Roman" w:hAnsi="Times New Roman" w:cs="Times New Roman"/>
          <w:sz w:val="26"/>
          <w:szCs w:val="26"/>
        </w:rPr>
        <w:t>5.5. Премиальные выплаты (далее- премия) начисляются при наличии экономии фонда оплаты труда и по фактическим итогам работы и устанавливаются работникам Учреждения с целью поощрения их по итогам работы за квартал.</w:t>
      </w:r>
    </w:p>
    <w:p w:rsidR="00B6456F" w:rsidRPr="00187A8B" w:rsidRDefault="00B6456F" w:rsidP="00187A8B">
      <w:pPr>
        <w:jc w:val="both"/>
        <w:rPr>
          <w:rFonts w:ascii="Times New Roman" w:hAnsi="Times New Roman" w:cs="Times New Roman"/>
          <w:sz w:val="26"/>
          <w:szCs w:val="26"/>
        </w:rPr>
      </w:pPr>
      <w:r w:rsidRPr="00187A8B">
        <w:rPr>
          <w:rFonts w:ascii="Times New Roman" w:hAnsi="Times New Roman" w:cs="Times New Roman"/>
          <w:sz w:val="26"/>
          <w:szCs w:val="26"/>
        </w:rPr>
        <w:t xml:space="preserve"> К премиальным выплатам относятся:</w:t>
      </w:r>
    </w:p>
    <w:p w:rsidR="00B6456F" w:rsidRPr="00187A8B" w:rsidRDefault="00B6456F" w:rsidP="00187A8B">
      <w:pPr>
        <w:jc w:val="both"/>
        <w:rPr>
          <w:rFonts w:ascii="Times New Roman" w:hAnsi="Times New Roman" w:cs="Times New Roman"/>
          <w:sz w:val="26"/>
          <w:szCs w:val="26"/>
        </w:rPr>
      </w:pPr>
      <w:r w:rsidRPr="00187A8B">
        <w:rPr>
          <w:rFonts w:ascii="Times New Roman" w:hAnsi="Times New Roman" w:cs="Times New Roman"/>
          <w:sz w:val="26"/>
          <w:szCs w:val="26"/>
        </w:rPr>
        <w:t>- премии по итогам работы за квартал;</w:t>
      </w:r>
    </w:p>
    <w:p w:rsidR="00B6456F" w:rsidRPr="00187A8B" w:rsidRDefault="00B6456F" w:rsidP="00187A8B">
      <w:pPr>
        <w:jc w:val="both"/>
        <w:rPr>
          <w:rFonts w:ascii="Times New Roman" w:hAnsi="Times New Roman" w:cs="Times New Roman"/>
          <w:sz w:val="26"/>
          <w:szCs w:val="26"/>
        </w:rPr>
      </w:pPr>
      <w:r w:rsidRPr="00187A8B">
        <w:rPr>
          <w:rFonts w:ascii="Times New Roman" w:hAnsi="Times New Roman" w:cs="Times New Roman"/>
          <w:sz w:val="26"/>
          <w:szCs w:val="26"/>
        </w:rPr>
        <w:t>-премии в процентах от поступаемой выручки и другие виды премий, выплачиваемые из доходов по предпринимательской деятельности;</w:t>
      </w:r>
    </w:p>
    <w:p w:rsidR="00B6456F" w:rsidRPr="00187A8B" w:rsidRDefault="00B6456F" w:rsidP="00187A8B">
      <w:pPr>
        <w:jc w:val="both"/>
        <w:rPr>
          <w:rFonts w:ascii="Times New Roman" w:hAnsi="Times New Roman" w:cs="Times New Roman"/>
          <w:sz w:val="26"/>
          <w:szCs w:val="26"/>
        </w:rPr>
      </w:pPr>
      <w:r w:rsidRPr="00187A8B">
        <w:rPr>
          <w:rFonts w:ascii="Times New Roman" w:hAnsi="Times New Roman" w:cs="Times New Roman"/>
          <w:sz w:val="26"/>
          <w:szCs w:val="26"/>
        </w:rPr>
        <w:t>-премии в связи с юбилейными датами и профессиональными праздниками.</w:t>
      </w:r>
    </w:p>
    <w:p w:rsidR="00B6456F" w:rsidRPr="00187A8B" w:rsidRDefault="00B6456F" w:rsidP="00187A8B">
      <w:pPr>
        <w:jc w:val="both"/>
        <w:rPr>
          <w:rFonts w:ascii="Times New Roman" w:hAnsi="Times New Roman" w:cs="Times New Roman"/>
          <w:sz w:val="26"/>
          <w:szCs w:val="26"/>
        </w:rPr>
      </w:pPr>
      <w:r w:rsidRPr="00187A8B">
        <w:rPr>
          <w:rFonts w:ascii="Times New Roman" w:hAnsi="Times New Roman" w:cs="Times New Roman"/>
          <w:sz w:val="26"/>
          <w:szCs w:val="26"/>
        </w:rPr>
        <w:t>Решения об установлении размера премии работникам Учреждения за установленный период, принимаются Комиссиями на основании оценки показателей эффективности деятельности работников. При определении размера премиальной выплаты по итогам работы учитываются добросовестное исполнение работником своих должностных обязанностей, инициатива, творчество и применение в работе современных форм и методов организации труда, отсутствие нарушений трудовой и финансовой дисциплины.</w:t>
      </w:r>
    </w:p>
    <w:p w:rsidR="00B6456F" w:rsidRPr="00187A8B" w:rsidRDefault="00B6456F" w:rsidP="00187A8B">
      <w:pPr>
        <w:jc w:val="both"/>
        <w:rPr>
          <w:rFonts w:ascii="Times New Roman" w:hAnsi="Times New Roman" w:cs="Times New Roman"/>
          <w:sz w:val="26"/>
          <w:szCs w:val="26"/>
        </w:rPr>
      </w:pPr>
      <w:r w:rsidRPr="00187A8B">
        <w:rPr>
          <w:rFonts w:ascii="Times New Roman" w:hAnsi="Times New Roman" w:cs="Times New Roman"/>
          <w:sz w:val="26"/>
          <w:szCs w:val="26"/>
        </w:rPr>
        <w:t xml:space="preserve"> С целью поощрения работников, имеющих длительный стаж работы как в Учреждении, так и в целом по специальности, с целью создания стимулов к работе у всего коллектива Учреждения, по решению руководителя Учреждения могут выплачиваться премии отдельным работникам Учреждения за многолетний добросовестный труд в связи с юбилейными датами как в жизни работника, так и в деятельности Учреждения, а также профессиональными праздниками.</w:t>
      </w:r>
    </w:p>
    <w:p w:rsidR="00B6456F" w:rsidRPr="00187A8B" w:rsidRDefault="00B6456F" w:rsidP="00187A8B">
      <w:pPr>
        <w:jc w:val="both"/>
        <w:rPr>
          <w:rFonts w:ascii="Times New Roman" w:hAnsi="Times New Roman" w:cs="Times New Roman"/>
          <w:sz w:val="26"/>
          <w:szCs w:val="26"/>
        </w:rPr>
      </w:pPr>
      <w:r w:rsidRPr="00187A8B">
        <w:rPr>
          <w:rFonts w:ascii="Times New Roman" w:hAnsi="Times New Roman" w:cs="Times New Roman"/>
          <w:sz w:val="26"/>
          <w:szCs w:val="26"/>
        </w:rPr>
        <w:t>Выплата премии, как правило, приурочивается к определенной юбилейной дате или событию в жизни работника (достижение пенсионного возраста 55 лет и 60 лет), а также наступлению профессионального праздника (Дню медицинского работника, иным профессиональным праздникам, к которым относятся работники Учреждения в соответствующих подразделениях).</w:t>
      </w:r>
    </w:p>
    <w:p w:rsidR="00B6456F" w:rsidRPr="00187A8B" w:rsidRDefault="00B6456F" w:rsidP="00187A8B">
      <w:pPr>
        <w:jc w:val="both"/>
        <w:rPr>
          <w:rFonts w:ascii="Times New Roman" w:hAnsi="Times New Roman" w:cs="Times New Roman"/>
          <w:sz w:val="26"/>
          <w:szCs w:val="26"/>
        </w:rPr>
      </w:pPr>
      <w:r w:rsidRPr="00187A8B">
        <w:rPr>
          <w:rFonts w:ascii="Times New Roman" w:hAnsi="Times New Roman" w:cs="Times New Roman"/>
          <w:sz w:val="26"/>
          <w:szCs w:val="26"/>
        </w:rPr>
        <w:t>Решение о премировании главного врача Учреждения принимается Департаментом здравоохранения Новгородской области.</w:t>
      </w:r>
    </w:p>
    <w:p w:rsidR="00B6456F" w:rsidRPr="00187A8B" w:rsidRDefault="00B6456F" w:rsidP="00187A8B">
      <w:pPr>
        <w:jc w:val="both"/>
        <w:rPr>
          <w:rFonts w:ascii="Times New Roman" w:hAnsi="Times New Roman" w:cs="Times New Roman"/>
          <w:sz w:val="26"/>
          <w:szCs w:val="26"/>
        </w:rPr>
      </w:pPr>
    </w:p>
    <w:p w:rsidR="00B6456F" w:rsidRPr="00187A8B" w:rsidRDefault="00B6456F" w:rsidP="00187A8B">
      <w:pPr>
        <w:jc w:val="both"/>
        <w:rPr>
          <w:rFonts w:ascii="Times New Roman" w:hAnsi="Times New Roman" w:cs="Times New Roman"/>
          <w:sz w:val="26"/>
          <w:szCs w:val="26"/>
        </w:rPr>
      </w:pPr>
    </w:p>
    <w:p w:rsidR="00B6456F" w:rsidRPr="00187A8B" w:rsidRDefault="00B6456F" w:rsidP="00187A8B">
      <w:pPr>
        <w:jc w:val="both"/>
        <w:rPr>
          <w:rFonts w:ascii="Times New Roman" w:hAnsi="Times New Roman" w:cs="Times New Roman"/>
          <w:sz w:val="26"/>
          <w:szCs w:val="26"/>
        </w:rPr>
      </w:pPr>
    </w:p>
    <w:p w:rsidR="00B6456F" w:rsidRPr="00187A8B" w:rsidRDefault="00B6456F" w:rsidP="00187A8B">
      <w:pPr>
        <w:jc w:val="both"/>
        <w:rPr>
          <w:rFonts w:ascii="Times New Roman" w:hAnsi="Times New Roman" w:cs="Times New Roman"/>
          <w:sz w:val="26"/>
          <w:szCs w:val="26"/>
        </w:rPr>
      </w:pPr>
    </w:p>
    <w:p w:rsidR="00B6456F" w:rsidRPr="00187A8B" w:rsidRDefault="00B6456F" w:rsidP="00187A8B">
      <w:pPr>
        <w:jc w:val="both"/>
        <w:rPr>
          <w:rFonts w:ascii="Times New Roman" w:hAnsi="Times New Roman" w:cs="Times New Roman"/>
          <w:sz w:val="26"/>
          <w:szCs w:val="26"/>
        </w:rPr>
      </w:pPr>
    </w:p>
    <w:p w:rsidR="00B6456F" w:rsidRPr="00187A8B" w:rsidRDefault="00B6456F" w:rsidP="00187A8B">
      <w:pPr>
        <w:jc w:val="both"/>
        <w:rPr>
          <w:rFonts w:ascii="Times New Roman" w:hAnsi="Times New Roman" w:cs="Times New Roman"/>
          <w:sz w:val="26"/>
          <w:szCs w:val="26"/>
        </w:rPr>
      </w:pPr>
    </w:p>
    <w:p w:rsidR="00B6456F" w:rsidRPr="00187A8B" w:rsidRDefault="00B6456F" w:rsidP="00187A8B">
      <w:pPr>
        <w:jc w:val="both"/>
        <w:rPr>
          <w:rFonts w:ascii="Times New Roman" w:hAnsi="Times New Roman" w:cs="Times New Roman"/>
          <w:sz w:val="26"/>
          <w:szCs w:val="26"/>
        </w:rPr>
      </w:pPr>
    </w:p>
    <w:p w:rsidR="00B6456F" w:rsidRDefault="00B6456F" w:rsidP="00187A8B">
      <w:pPr>
        <w:jc w:val="both"/>
        <w:rPr>
          <w:rFonts w:ascii="Times New Roman" w:hAnsi="Times New Roman" w:cs="Times New Roman"/>
          <w:sz w:val="26"/>
          <w:szCs w:val="26"/>
        </w:rPr>
      </w:pPr>
    </w:p>
    <w:p w:rsidR="00B6456F" w:rsidRDefault="00B6456F" w:rsidP="00187A8B">
      <w:pPr>
        <w:jc w:val="both"/>
        <w:rPr>
          <w:rFonts w:ascii="Times New Roman" w:hAnsi="Times New Roman" w:cs="Times New Roman"/>
          <w:sz w:val="26"/>
          <w:szCs w:val="26"/>
        </w:rPr>
      </w:pPr>
    </w:p>
    <w:p w:rsidR="00B6456F" w:rsidRDefault="00B6456F" w:rsidP="00187A8B">
      <w:pPr>
        <w:pStyle w:val="21"/>
        <w:shd w:val="clear" w:color="auto" w:fill="auto"/>
        <w:spacing w:before="0" w:after="0" w:line="322" w:lineRule="exact"/>
        <w:ind w:right="280" w:firstLine="0"/>
        <w:jc w:val="both"/>
      </w:pPr>
    </w:p>
    <w:p w:rsidR="00B6456F" w:rsidRDefault="00B6456F" w:rsidP="00187A8B">
      <w:pPr>
        <w:pStyle w:val="21"/>
        <w:shd w:val="clear" w:color="auto" w:fill="auto"/>
        <w:spacing w:before="0" w:after="0" w:line="322" w:lineRule="exact"/>
        <w:ind w:right="280" w:firstLine="0"/>
        <w:jc w:val="both"/>
      </w:pPr>
    </w:p>
    <w:p w:rsidR="00B6456F" w:rsidRDefault="00B6456F" w:rsidP="00187A8B">
      <w:pPr>
        <w:pStyle w:val="21"/>
        <w:shd w:val="clear" w:color="auto" w:fill="auto"/>
        <w:spacing w:before="0" w:after="0" w:line="322" w:lineRule="exact"/>
        <w:ind w:right="280" w:firstLine="0"/>
        <w:jc w:val="both"/>
      </w:pPr>
    </w:p>
    <w:p w:rsidR="00B6456F" w:rsidRDefault="00B6456F" w:rsidP="00187A8B">
      <w:pPr>
        <w:pStyle w:val="21"/>
        <w:shd w:val="clear" w:color="auto" w:fill="auto"/>
        <w:spacing w:before="0" w:after="0" w:line="322" w:lineRule="exact"/>
        <w:ind w:right="280" w:firstLine="0"/>
        <w:jc w:val="both"/>
      </w:pPr>
    </w:p>
    <w:p w:rsidR="00B6456F" w:rsidRDefault="00B6456F" w:rsidP="00187A8B">
      <w:pPr>
        <w:pStyle w:val="21"/>
        <w:shd w:val="clear" w:color="auto" w:fill="auto"/>
        <w:spacing w:before="0" w:after="0" w:line="322" w:lineRule="exact"/>
        <w:ind w:right="280" w:firstLine="0"/>
        <w:jc w:val="both"/>
      </w:pPr>
    </w:p>
    <w:p w:rsidR="00B6456F" w:rsidRDefault="00B6456F" w:rsidP="00187A8B">
      <w:pPr>
        <w:pStyle w:val="21"/>
        <w:shd w:val="clear" w:color="auto" w:fill="auto"/>
        <w:spacing w:before="0" w:after="0" w:line="322" w:lineRule="exact"/>
        <w:ind w:right="280" w:firstLine="0"/>
        <w:jc w:val="both"/>
      </w:pPr>
    </w:p>
    <w:p w:rsidR="00B6456F" w:rsidRDefault="00B6456F" w:rsidP="00187A8B">
      <w:pPr>
        <w:pStyle w:val="21"/>
        <w:shd w:val="clear" w:color="auto" w:fill="auto"/>
        <w:spacing w:before="0" w:after="0" w:line="322" w:lineRule="exact"/>
        <w:ind w:right="280" w:firstLine="0"/>
        <w:jc w:val="both"/>
      </w:pPr>
    </w:p>
    <w:p w:rsidR="00B6456F" w:rsidRDefault="00B6456F" w:rsidP="00187A8B">
      <w:pPr>
        <w:pStyle w:val="21"/>
        <w:shd w:val="clear" w:color="auto" w:fill="auto"/>
        <w:spacing w:before="0" w:after="0" w:line="322" w:lineRule="exact"/>
        <w:ind w:right="280" w:firstLine="0"/>
        <w:jc w:val="both"/>
      </w:pPr>
    </w:p>
    <w:p w:rsidR="00B6456F" w:rsidRDefault="00B6456F" w:rsidP="00187A8B">
      <w:pPr>
        <w:pStyle w:val="21"/>
        <w:shd w:val="clear" w:color="auto" w:fill="auto"/>
        <w:spacing w:before="0" w:after="0" w:line="322" w:lineRule="exact"/>
        <w:ind w:right="280" w:firstLine="0"/>
        <w:jc w:val="both"/>
      </w:pPr>
    </w:p>
    <w:p w:rsidR="00B6456F" w:rsidRDefault="00B6456F" w:rsidP="00187A8B">
      <w:pPr>
        <w:pStyle w:val="21"/>
        <w:shd w:val="clear" w:color="auto" w:fill="auto"/>
        <w:spacing w:before="0" w:after="0" w:line="322" w:lineRule="exact"/>
        <w:ind w:right="280" w:firstLine="0"/>
        <w:jc w:val="both"/>
      </w:pPr>
    </w:p>
    <w:p w:rsidR="00B6456F" w:rsidRDefault="00B6456F" w:rsidP="00187A8B">
      <w:pPr>
        <w:pStyle w:val="21"/>
        <w:shd w:val="clear" w:color="auto" w:fill="auto"/>
        <w:spacing w:before="0" w:after="0" w:line="322" w:lineRule="exact"/>
        <w:ind w:right="280" w:firstLine="0"/>
        <w:jc w:val="both"/>
      </w:pPr>
    </w:p>
    <w:p w:rsidR="00B6456F" w:rsidRDefault="00B6456F" w:rsidP="00187A8B">
      <w:pPr>
        <w:pStyle w:val="21"/>
        <w:shd w:val="clear" w:color="auto" w:fill="auto"/>
        <w:spacing w:before="0" w:after="0" w:line="322" w:lineRule="exact"/>
        <w:ind w:right="280" w:firstLine="0"/>
        <w:jc w:val="both"/>
      </w:pPr>
    </w:p>
    <w:p w:rsidR="00B6456F" w:rsidRDefault="00B6456F" w:rsidP="00187A8B">
      <w:pPr>
        <w:pStyle w:val="21"/>
        <w:shd w:val="clear" w:color="auto" w:fill="auto"/>
        <w:spacing w:before="0" w:after="0" w:line="322" w:lineRule="exact"/>
        <w:ind w:right="280" w:firstLine="0"/>
        <w:jc w:val="both"/>
      </w:pPr>
    </w:p>
    <w:p w:rsidR="00B6456F" w:rsidRDefault="00B6456F">
      <w:pPr>
        <w:pStyle w:val="21"/>
        <w:shd w:val="clear" w:color="auto" w:fill="auto"/>
        <w:spacing w:before="0" w:after="0" w:line="322" w:lineRule="exact"/>
        <w:ind w:right="280" w:firstLine="0"/>
        <w:jc w:val="right"/>
      </w:pPr>
    </w:p>
    <w:p w:rsidR="00B6456F" w:rsidRDefault="00B6456F">
      <w:pPr>
        <w:pStyle w:val="21"/>
        <w:shd w:val="clear" w:color="auto" w:fill="auto"/>
        <w:spacing w:before="0" w:after="0" w:line="322" w:lineRule="exact"/>
        <w:ind w:right="280" w:firstLine="0"/>
        <w:jc w:val="right"/>
      </w:pPr>
    </w:p>
    <w:p w:rsidR="00B6456F" w:rsidRDefault="00B6456F">
      <w:pPr>
        <w:pStyle w:val="21"/>
        <w:shd w:val="clear" w:color="auto" w:fill="auto"/>
        <w:spacing w:before="0" w:after="0" w:line="322" w:lineRule="exact"/>
        <w:ind w:right="280" w:firstLine="0"/>
        <w:jc w:val="right"/>
      </w:pPr>
    </w:p>
    <w:p w:rsidR="00B6456F" w:rsidRDefault="00B6456F">
      <w:pPr>
        <w:pStyle w:val="21"/>
        <w:shd w:val="clear" w:color="auto" w:fill="auto"/>
        <w:spacing w:before="0" w:after="0" w:line="322" w:lineRule="exact"/>
        <w:ind w:right="280" w:firstLine="0"/>
        <w:jc w:val="right"/>
      </w:pPr>
    </w:p>
    <w:p w:rsidR="00B6456F" w:rsidRDefault="00B6456F">
      <w:pPr>
        <w:pStyle w:val="21"/>
        <w:shd w:val="clear" w:color="auto" w:fill="auto"/>
        <w:spacing w:before="0" w:after="0" w:line="322" w:lineRule="exact"/>
        <w:ind w:right="280" w:firstLine="0"/>
        <w:jc w:val="right"/>
      </w:pPr>
    </w:p>
    <w:p w:rsidR="00B6456F" w:rsidRDefault="00B6456F">
      <w:pPr>
        <w:pStyle w:val="21"/>
        <w:shd w:val="clear" w:color="auto" w:fill="auto"/>
        <w:spacing w:before="0" w:after="0" w:line="322" w:lineRule="exact"/>
        <w:ind w:right="280" w:firstLine="0"/>
        <w:jc w:val="right"/>
      </w:pPr>
    </w:p>
    <w:p w:rsidR="00B6456F" w:rsidRDefault="00B6456F">
      <w:pPr>
        <w:pStyle w:val="21"/>
        <w:shd w:val="clear" w:color="auto" w:fill="auto"/>
        <w:spacing w:before="0" w:after="0" w:line="322" w:lineRule="exact"/>
        <w:ind w:right="280" w:firstLine="0"/>
        <w:jc w:val="right"/>
      </w:pPr>
    </w:p>
    <w:p w:rsidR="00B6456F" w:rsidRDefault="00B6456F">
      <w:pPr>
        <w:pStyle w:val="21"/>
        <w:shd w:val="clear" w:color="auto" w:fill="auto"/>
        <w:spacing w:before="0" w:after="0" w:line="322" w:lineRule="exact"/>
        <w:ind w:right="280" w:firstLine="0"/>
        <w:jc w:val="right"/>
      </w:pPr>
    </w:p>
    <w:p w:rsidR="00B6456F" w:rsidRDefault="00B6456F">
      <w:pPr>
        <w:pStyle w:val="21"/>
        <w:shd w:val="clear" w:color="auto" w:fill="auto"/>
        <w:spacing w:before="0" w:after="0" w:line="322" w:lineRule="exact"/>
        <w:ind w:right="280" w:firstLine="0"/>
        <w:jc w:val="right"/>
      </w:pPr>
    </w:p>
    <w:p w:rsidR="00B6456F" w:rsidRDefault="00B6456F">
      <w:pPr>
        <w:pStyle w:val="21"/>
        <w:shd w:val="clear" w:color="auto" w:fill="auto"/>
        <w:spacing w:before="0" w:after="0" w:line="322" w:lineRule="exact"/>
        <w:ind w:right="280" w:firstLine="0"/>
        <w:jc w:val="right"/>
      </w:pPr>
    </w:p>
    <w:p w:rsidR="00B6456F" w:rsidRDefault="00B6456F">
      <w:pPr>
        <w:pStyle w:val="21"/>
        <w:shd w:val="clear" w:color="auto" w:fill="auto"/>
        <w:spacing w:before="0" w:after="0" w:line="322" w:lineRule="exact"/>
        <w:ind w:right="280" w:firstLine="0"/>
        <w:jc w:val="right"/>
      </w:pPr>
    </w:p>
    <w:p w:rsidR="00B6456F" w:rsidRDefault="00B6456F">
      <w:pPr>
        <w:pStyle w:val="21"/>
        <w:shd w:val="clear" w:color="auto" w:fill="auto"/>
        <w:spacing w:before="0" w:after="0" w:line="322" w:lineRule="exact"/>
        <w:ind w:right="280" w:firstLine="0"/>
        <w:jc w:val="right"/>
      </w:pPr>
    </w:p>
    <w:p w:rsidR="00B6456F" w:rsidRDefault="00B6456F">
      <w:pPr>
        <w:pStyle w:val="21"/>
        <w:shd w:val="clear" w:color="auto" w:fill="auto"/>
        <w:spacing w:before="0" w:after="0" w:line="322" w:lineRule="exact"/>
        <w:ind w:right="280" w:firstLine="0"/>
        <w:jc w:val="right"/>
      </w:pPr>
    </w:p>
    <w:p w:rsidR="00B6456F" w:rsidRDefault="00B6456F">
      <w:pPr>
        <w:pStyle w:val="21"/>
        <w:shd w:val="clear" w:color="auto" w:fill="auto"/>
        <w:spacing w:before="0" w:after="0" w:line="322" w:lineRule="exact"/>
        <w:ind w:right="280" w:firstLine="0"/>
        <w:jc w:val="right"/>
      </w:pPr>
    </w:p>
    <w:p w:rsidR="00B6456F" w:rsidRDefault="00B6456F">
      <w:pPr>
        <w:pStyle w:val="21"/>
        <w:shd w:val="clear" w:color="auto" w:fill="auto"/>
        <w:spacing w:before="0" w:after="0" w:line="322" w:lineRule="exact"/>
        <w:ind w:right="280" w:firstLine="0"/>
        <w:jc w:val="right"/>
      </w:pPr>
    </w:p>
    <w:p w:rsidR="00B6456F" w:rsidRDefault="00B6456F">
      <w:pPr>
        <w:pStyle w:val="21"/>
        <w:shd w:val="clear" w:color="auto" w:fill="auto"/>
        <w:spacing w:before="0" w:after="0" w:line="322" w:lineRule="exact"/>
        <w:ind w:right="280" w:firstLine="0"/>
        <w:jc w:val="right"/>
      </w:pPr>
    </w:p>
    <w:p w:rsidR="00B6456F" w:rsidRDefault="00B6456F">
      <w:pPr>
        <w:pStyle w:val="21"/>
        <w:shd w:val="clear" w:color="auto" w:fill="auto"/>
        <w:spacing w:before="0" w:after="0" w:line="322" w:lineRule="exact"/>
        <w:ind w:right="280" w:firstLine="0"/>
        <w:jc w:val="right"/>
      </w:pPr>
    </w:p>
    <w:p w:rsidR="00B6456F" w:rsidRDefault="00B6456F">
      <w:pPr>
        <w:pStyle w:val="21"/>
        <w:shd w:val="clear" w:color="auto" w:fill="auto"/>
        <w:spacing w:before="0" w:after="0" w:line="322" w:lineRule="exact"/>
        <w:ind w:right="280" w:firstLine="0"/>
        <w:jc w:val="right"/>
      </w:pPr>
    </w:p>
    <w:p w:rsidR="00B6456F" w:rsidRDefault="00B6456F">
      <w:pPr>
        <w:pStyle w:val="21"/>
        <w:shd w:val="clear" w:color="auto" w:fill="auto"/>
        <w:spacing w:before="0" w:after="0" w:line="322" w:lineRule="exact"/>
        <w:ind w:right="280" w:firstLine="0"/>
        <w:jc w:val="right"/>
      </w:pPr>
    </w:p>
    <w:p w:rsidR="00B6456F" w:rsidRDefault="00B6456F">
      <w:pPr>
        <w:pStyle w:val="21"/>
        <w:shd w:val="clear" w:color="auto" w:fill="auto"/>
        <w:spacing w:before="0" w:after="0" w:line="322" w:lineRule="exact"/>
        <w:ind w:right="280" w:firstLine="0"/>
        <w:jc w:val="right"/>
      </w:pPr>
    </w:p>
    <w:p w:rsidR="00B6456F" w:rsidRDefault="00B6456F">
      <w:pPr>
        <w:pStyle w:val="21"/>
        <w:shd w:val="clear" w:color="auto" w:fill="auto"/>
        <w:spacing w:before="0" w:after="0" w:line="322" w:lineRule="exact"/>
        <w:ind w:right="280" w:firstLine="0"/>
        <w:jc w:val="right"/>
      </w:pPr>
      <w:r>
        <w:t>Приложение № 1</w:t>
      </w:r>
    </w:p>
    <w:p w:rsidR="00B6456F" w:rsidRDefault="00B6456F">
      <w:pPr>
        <w:pStyle w:val="21"/>
        <w:shd w:val="clear" w:color="auto" w:fill="auto"/>
        <w:spacing w:before="0" w:after="656" w:line="322" w:lineRule="exact"/>
        <w:ind w:left="2840" w:right="280" w:firstLine="0"/>
        <w:jc w:val="right"/>
      </w:pPr>
      <w:r>
        <w:t>к положению об оплате труда работников Учреждения</w:t>
      </w:r>
    </w:p>
    <w:p w:rsidR="00B6456F" w:rsidRDefault="00B6456F" w:rsidP="00242D79">
      <w:pPr>
        <w:pStyle w:val="23"/>
        <w:framePr w:w="9614" w:wrap="notBeside" w:vAnchor="text" w:hAnchor="text" w:xAlign="center" w:y="1"/>
        <w:shd w:val="clear" w:color="auto" w:fill="auto"/>
        <w:spacing w:line="270" w:lineRule="exact"/>
        <w:jc w:val="center"/>
      </w:pPr>
      <w:r>
        <w:t>Размер выплат за качество выполняемых работ</w:t>
      </w:r>
    </w:p>
    <w:p w:rsidR="00B6456F" w:rsidRDefault="00B6456F" w:rsidP="00242D79">
      <w:pPr>
        <w:pStyle w:val="23"/>
        <w:framePr w:w="9614" w:wrap="notBeside" w:vAnchor="text" w:hAnchor="text" w:xAlign="center" w:y="1"/>
        <w:shd w:val="clear" w:color="auto" w:fill="auto"/>
        <w:spacing w:line="270" w:lineRule="exact"/>
        <w:jc w:val="center"/>
      </w:pPr>
    </w:p>
    <w:tbl>
      <w:tblPr>
        <w:tblOverlap w:val="never"/>
        <w:tblW w:w="0" w:type="auto"/>
        <w:jc w:val="center"/>
        <w:tblLayout w:type="fixed"/>
        <w:tblCellMar>
          <w:left w:w="10" w:type="dxa"/>
          <w:right w:w="10" w:type="dxa"/>
        </w:tblCellMar>
        <w:tblLook w:val="0000"/>
      </w:tblPr>
      <w:tblGrid>
        <w:gridCol w:w="686"/>
        <w:gridCol w:w="6878"/>
        <w:gridCol w:w="2050"/>
      </w:tblGrid>
      <w:tr w:rsidR="00B6456F">
        <w:trPr>
          <w:trHeight w:hRule="exact" w:val="677"/>
          <w:jc w:val="center"/>
        </w:trPr>
        <w:tc>
          <w:tcPr>
            <w:tcW w:w="686" w:type="dxa"/>
            <w:tcBorders>
              <w:top w:val="single" w:sz="4" w:space="0" w:color="auto"/>
              <w:left w:val="single" w:sz="4" w:space="0" w:color="auto"/>
            </w:tcBorders>
            <w:shd w:val="clear" w:color="auto" w:fill="FFFFFF"/>
          </w:tcPr>
          <w:p w:rsidR="00B6456F" w:rsidRDefault="00B6456F">
            <w:pPr>
              <w:pStyle w:val="21"/>
              <w:framePr w:w="9614" w:wrap="notBeside" w:vAnchor="text" w:hAnchor="text" w:xAlign="center" w:y="1"/>
              <w:shd w:val="clear" w:color="auto" w:fill="auto"/>
              <w:spacing w:before="0" w:after="60" w:line="260" w:lineRule="exact"/>
              <w:ind w:left="140" w:firstLine="0"/>
            </w:pPr>
            <w:r>
              <w:rPr>
                <w:rStyle w:val="12"/>
                <w:lang w:eastAsia="ru-RU"/>
              </w:rPr>
              <w:t>№</w:t>
            </w:r>
          </w:p>
          <w:p w:rsidR="00B6456F" w:rsidRDefault="00B6456F">
            <w:pPr>
              <w:pStyle w:val="21"/>
              <w:framePr w:w="9614" w:wrap="notBeside" w:vAnchor="text" w:hAnchor="text" w:xAlign="center" w:y="1"/>
              <w:shd w:val="clear" w:color="auto" w:fill="auto"/>
              <w:spacing w:after="0" w:line="260" w:lineRule="exact"/>
              <w:ind w:left="140" w:firstLine="0"/>
            </w:pPr>
            <w:r>
              <w:rPr>
                <w:rStyle w:val="12"/>
                <w:lang w:eastAsia="ru-RU"/>
              </w:rPr>
              <w:t>п/п</w:t>
            </w:r>
          </w:p>
        </w:tc>
        <w:tc>
          <w:tcPr>
            <w:tcW w:w="6878" w:type="dxa"/>
            <w:tcBorders>
              <w:top w:val="single" w:sz="4" w:space="0" w:color="auto"/>
              <w:left w:val="single" w:sz="4" w:space="0" w:color="auto"/>
            </w:tcBorders>
            <w:shd w:val="clear" w:color="auto" w:fill="FFFFFF"/>
          </w:tcPr>
          <w:p w:rsidR="00B6456F" w:rsidRDefault="00B6456F">
            <w:pPr>
              <w:pStyle w:val="21"/>
              <w:framePr w:w="9614" w:wrap="notBeside" w:vAnchor="text" w:hAnchor="text" w:xAlign="center" w:y="1"/>
              <w:shd w:val="clear" w:color="auto" w:fill="auto"/>
              <w:spacing w:before="0" w:after="0" w:line="260" w:lineRule="exact"/>
              <w:ind w:firstLine="0"/>
              <w:jc w:val="center"/>
            </w:pPr>
            <w:r>
              <w:rPr>
                <w:rStyle w:val="12"/>
                <w:lang w:eastAsia="ru-RU"/>
              </w:rPr>
              <w:t xml:space="preserve">Наименование </w:t>
            </w:r>
          </w:p>
        </w:tc>
        <w:tc>
          <w:tcPr>
            <w:tcW w:w="2050" w:type="dxa"/>
            <w:tcBorders>
              <w:top w:val="single" w:sz="4" w:space="0" w:color="auto"/>
              <w:left w:val="single" w:sz="4" w:space="0" w:color="auto"/>
              <w:right w:val="single" w:sz="4" w:space="0" w:color="auto"/>
            </w:tcBorders>
            <w:shd w:val="clear" w:color="auto" w:fill="FFFFFF"/>
          </w:tcPr>
          <w:p w:rsidR="00B6456F" w:rsidRDefault="00B6456F">
            <w:pPr>
              <w:pStyle w:val="21"/>
              <w:framePr w:w="9614" w:wrap="notBeside" w:vAnchor="text" w:hAnchor="text" w:xAlign="center" w:y="1"/>
              <w:shd w:val="clear" w:color="auto" w:fill="auto"/>
              <w:spacing w:before="0" w:after="0" w:line="260" w:lineRule="exact"/>
              <w:ind w:firstLine="0"/>
              <w:jc w:val="center"/>
            </w:pPr>
            <w:r>
              <w:rPr>
                <w:rStyle w:val="12"/>
                <w:lang w:eastAsia="ru-RU"/>
              </w:rPr>
              <w:t>Процент</w:t>
            </w:r>
          </w:p>
        </w:tc>
      </w:tr>
      <w:tr w:rsidR="00B6456F">
        <w:trPr>
          <w:trHeight w:hRule="exact" w:val="662"/>
          <w:jc w:val="center"/>
        </w:trPr>
        <w:tc>
          <w:tcPr>
            <w:tcW w:w="686" w:type="dxa"/>
            <w:tcBorders>
              <w:top w:val="single" w:sz="4" w:space="0" w:color="auto"/>
              <w:left w:val="single" w:sz="4" w:space="0" w:color="auto"/>
            </w:tcBorders>
            <w:shd w:val="clear" w:color="auto" w:fill="FFFFFF"/>
          </w:tcPr>
          <w:p w:rsidR="00B6456F" w:rsidRDefault="00B6456F">
            <w:pPr>
              <w:pStyle w:val="21"/>
              <w:framePr w:w="9614" w:wrap="notBeside" w:vAnchor="text" w:hAnchor="text" w:xAlign="center" w:y="1"/>
              <w:shd w:val="clear" w:color="auto" w:fill="auto"/>
              <w:spacing w:before="0" w:after="0" w:line="260" w:lineRule="exact"/>
              <w:ind w:left="140" w:firstLine="0"/>
            </w:pPr>
            <w:r>
              <w:rPr>
                <w:rStyle w:val="12"/>
                <w:lang w:eastAsia="ru-RU"/>
              </w:rPr>
              <w:t>1.</w:t>
            </w:r>
          </w:p>
        </w:tc>
        <w:tc>
          <w:tcPr>
            <w:tcW w:w="6878" w:type="dxa"/>
            <w:tcBorders>
              <w:top w:val="single" w:sz="4" w:space="0" w:color="auto"/>
              <w:left w:val="single" w:sz="4" w:space="0" w:color="auto"/>
            </w:tcBorders>
            <w:shd w:val="clear" w:color="auto" w:fill="FFFFFF"/>
          </w:tcPr>
          <w:p w:rsidR="00B6456F" w:rsidRDefault="00B6456F">
            <w:pPr>
              <w:pStyle w:val="21"/>
              <w:framePr w:w="9614" w:wrap="notBeside" w:vAnchor="text" w:hAnchor="text" w:xAlign="center" w:y="1"/>
              <w:shd w:val="clear" w:color="auto" w:fill="auto"/>
              <w:spacing w:before="0" w:after="0" w:line="331" w:lineRule="exact"/>
              <w:ind w:left="80" w:firstLine="0"/>
            </w:pPr>
            <w:r>
              <w:rPr>
                <w:rStyle w:val="12"/>
                <w:lang w:eastAsia="ru-RU"/>
              </w:rPr>
              <w:t>Размер выплат за вторую квалификационную категорию</w:t>
            </w:r>
          </w:p>
        </w:tc>
        <w:tc>
          <w:tcPr>
            <w:tcW w:w="2050" w:type="dxa"/>
            <w:tcBorders>
              <w:top w:val="single" w:sz="4" w:space="0" w:color="auto"/>
              <w:left w:val="single" w:sz="4" w:space="0" w:color="auto"/>
              <w:right w:val="single" w:sz="4" w:space="0" w:color="auto"/>
            </w:tcBorders>
            <w:shd w:val="clear" w:color="auto" w:fill="FFFFFF"/>
          </w:tcPr>
          <w:p w:rsidR="00B6456F" w:rsidRDefault="00B6456F">
            <w:pPr>
              <w:pStyle w:val="21"/>
              <w:framePr w:w="9614" w:wrap="notBeside" w:vAnchor="text" w:hAnchor="text" w:xAlign="center" w:y="1"/>
              <w:shd w:val="clear" w:color="auto" w:fill="auto"/>
              <w:spacing w:before="0" w:after="0" w:line="260" w:lineRule="exact"/>
              <w:ind w:firstLine="0"/>
              <w:jc w:val="center"/>
            </w:pPr>
            <w:r>
              <w:rPr>
                <w:rStyle w:val="12"/>
                <w:lang w:eastAsia="ru-RU"/>
              </w:rPr>
              <w:t>10</w:t>
            </w:r>
          </w:p>
        </w:tc>
      </w:tr>
      <w:tr w:rsidR="00B6456F">
        <w:trPr>
          <w:trHeight w:hRule="exact" w:val="648"/>
          <w:jc w:val="center"/>
        </w:trPr>
        <w:tc>
          <w:tcPr>
            <w:tcW w:w="686" w:type="dxa"/>
            <w:tcBorders>
              <w:top w:val="single" w:sz="4" w:space="0" w:color="auto"/>
              <w:left w:val="single" w:sz="4" w:space="0" w:color="auto"/>
            </w:tcBorders>
            <w:shd w:val="clear" w:color="auto" w:fill="FFFFFF"/>
          </w:tcPr>
          <w:p w:rsidR="00B6456F" w:rsidRDefault="00B6456F">
            <w:pPr>
              <w:pStyle w:val="21"/>
              <w:framePr w:w="9614" w:wrap="notBeside" w:vAnchor="text" w:hAnchor="text" w:xAlign="center" w:y="1"/>
              <w:shd w:val="clear" w:color="auto" w:fill="auto"/>
              <w:spacing w:before="0" w:after="0" w:line="260" w:lineRule="exact"/>
              <w:ind w:left="140" w:firstLine="0"/>
            </w:pPr>
            <w:r>
              <w:rPr>
                <w:rStyle w:val="12"/>
                <w:lang w:eastAsia="ru-RU"/>
              </w:rPr>
              <w:t>2.</w:t>
            </w:r>
          </w:p>
        </w:tc>
        <w:tc>
          <w:tcPr>
            <w:tcW w:w="6878" w:type="dxa"/>
            <w:tcBorders>
              <w:top w:val="single" w:sz="4" w:space="0" w:color="auto"/>
              <w:left w:val="single" w:sz="4" w:space="0" w:color="auto"/>
            </w:tcBorders>
            <w:shd w:val="clear" w:color="auto" w:fill="FFFFFF"/>
          </w:tcPr>
          <w:p w:rsidR="00B6456F" w:rsidRDefault="00B6456F">
            <w:pPr>
              <w:pStyle w:val="21"/>
              <w:framePr w:w="9614" w:wrap="notBeside" w:vAnchor="text" w:hAnchor="text" w:xAlign="center" w:y="1"/>
              <w:shd w:val="clear" w:color="auto" w:fill="auto"/>
              <w:spacing w:before="0" w:after="0" w:line="322" w:lineRule="exact"/>
              <w:ind w:left="80" w:firstLine="0"/>
            </w:pPr>
            <w:r>
              <w:rPr>
                <w:rStyle w:val="12"/>
                <w:lang w:eastAsia="ru-RU"/>
              </w:rPr>
              <w:t>Размер выплат за первую квалификационную категорию</w:t>
            </w:r>
          </w:p>
        </w:tc>
        <w:tc>
          <w:tcPr>
            <w:tcW w:w="2050" w:type="dxa"/>
            <w:tcBorders>
              <w:top w:val="single" w:sz="4" w:space="0" w:color="auto"/>
              <w:left w:val="single" w:sz="4" w:space="0" w:color="auto"/>
              <w:right w:val="single" w:sz="4" w:space="0" w:color="auto"/>
            </w:tcBorders>
            <w:shd w:val="clear" w:color="auto" w:fill="FFFFFF"/>
          </w:tcPr>
          <w:p w:rsidR="00B6456F" w:rsidRDefault="00B6456F">
            <w:pPr>
              <w:pStyle w:val="21"/>
              <w:framePr w:w="9614" w:wrap="notBeside" w:vAnchor="text" w:hAnchor="text" w:xAlign="center" w:y="1"/>
              <w:shd w:val="clear" w:color="auto" w:fill="auto"/>
              <w:spacing w:before="0" w:after="0" w:line="260" w:lineRule="exact"/>
              <w:ind w:firstLine="0"/>
              <w:jc w:val="center"/>
            </w:pPr>
            <w:r>
              <w:rPr>
                <w:rStyle w:val="12"/>
                <w:lang w:eastAsia="ru-RU"/>
              </w:rPr>
              <w:t>20</w:t>
            </w:r>
          </w:p>
        </w:tc>
      </w:tr>
      <w:tr w:rsidR="00B6456F">
        <w:trPr>
          <w:trHeight w:hRule="exact" w:val="653"/>
          <w:jc w:val="center"/>
        </w:trPr>
        <w:tc>
          <w:tcPr>
            <w:tcW w:w="686" w:type="dxa"/>
            <w:tcBorders>
              <w:top w:val="single" w:sz="4" w:space="0" w:color="auto"/>
              <w:left w:val="single" w:sz="4" w:space="0" w:color="auto"/>
            </w:tcBorders>
            <w:shd w:val="clear" w:color="auto" w:fill="FFFFFF"/>
          </w:tcPr>
          <w:p w:rsidR="00B6456F" w:rsidRDefault="00B6456F">
            <w:pPr>
              <w:pStyle w:val="21"/>
              <w:framePr w:w="9614" w:wrap="notBeside" w:vAnchor="text" w:hAnchor="text" w:xAlign="center" w:y="1"/>
              <w:shd w:val="clear" w:color="auto" w:fill="auto"/>
              <w:spacing w:before="0" w:after="0" w:line="260" w:lineRule="exact"/>
              <w:ind w:left="140" w:firstLine="0"/>
            </w:pPr>
            <w:r>
              <w:rPr>
                <w:rStyle w:val="12"/>
                <w:lang w:eastAsia="ru-RU"/>
              </w:rPr>
              <w:t>3.</w:t>
            </w:r>
          </w:p>
        </w:tc>
        <w:tc>
          <w:tcPr>
            <w:tcW w:w="6878" w:type="dxa"/>
            <w:tcBorders>
              <w:top w:val="single" w:sz="4" w:space="0" w:color="auto"/>
              <w:left w:val="single" w:sz="4" w:space="0" w:color="auto"/>
            </w:tcBorders>
            <w:shd w:val="clear" w:color="auto" w:fill="FFFFFF"/>
          </w:tcPr>
          <w:p w:rsidR="00B6456F" w:rsidRDefault="00B6456F">
            <w:pPr>
              <w:pStyle w:val="21"/>
              <w:framePr w:w="9614" w:wrap="notBeside" w:vAnchor="text" w:hAnchor="text" w:xAlign="center" w:y="1"/>
              <w:shd w:val="clear" w:color="auto" w:fill="auto"/>
              <w:spacing w:before="0" w:after="0" w:line="331" w:lineRule="exact"/>
              <w:ind w:left="80" w:firstLine="0"/>
            </w:pPr>
            <w:r>
              <w:rPr>
                <w:rStyle w:val="12"/>
                <w:lang w:eastAsia="ru-RU"/>
              </w:rPr>
              <w:t>Размер выплат за высшую квалификационную категорию</w:t>
            </w:r>
          </w:p>
        </w:tc>
        <w:tc>
          <w:tcPr>
            <w:tcW w:w="2050" w:type="dxa"/>
            <w:tcBorders>
              <w:top w:val="single" w:sz="4" w:space="0" w:color="auto"/>
              <w:left w:val="single" w:sz="4" w:space="0" w:color="auto"/>
              <w:right w:val="single" w:sz="4" w:space="0" w:color="auto"/>
            </w:tcBorders>
            <w:shd w:val="clear" w:color="auto" w:fill="FFFFFF"/>
          </w:tcPr>
          <w:p w:rsidR="00B6456F" w:rsidRDefault="00B6456F">
            <w:pPr>
              <w:pStyle w:val="21"/>
              <w:framePr w:w="9614" w:wrap="notBeside" w:vAnchor="text" w:hAnchor="text" w:xAlign="center" w:y="1"/>
              <w:shd w:val="clear" w:color="auto" w:fill="auto"/>
              <w:spacing w:before="0" w:after="0" w:line="260" w:lineRule="exact"/>
              <w:ind w:firstLine="0"/>
              <w:jc w:val="center"/>
            </w:pPr>
            <w:r>
              <w:rPr>
                <w:rStyle w:val="12"/>
                <w:lang w:eastAsia="ru-RU"/>
              </w:rPr>
              <w:t>30</w:t>
            </w:r>
          </w:p>
        </w:tc>
      </w:tr>
      <w:tr w:rsidR="00B6456F">
        <w:trPr>
          <w:trHeight w:hRule="exact" w:val="658"/>
          <w:jc w:val="center"/>
        </w:trPr>
        <w:tc>
          <w:tcPr>
            <w:tcW w:w="686" w:type="dxa"/>
            <w:tcBorders>
              <w:top w:val="single" w:sz="4" w:space="0" w:color="auto"/>
              <w:left w:val="single" w:sz="4" w:space="0" w:color="auto"/>
            </w:tcBorders>
            <w:shd w:val="clear" w:color="auto" w:fill="FFFFFF"/>
          </w:tcPr>
          <w:p w:rsidR="00B6456F" w:rsidRDefault="00B6456F">
            <w:pPr>
              <w:pStyle w:val="21"/>
              <w:framePr w:w="9614" w:wrap="notBeside" w:vAnchor="text" w:hAnchor="text" w:xAlign="center" w:y="1"/>
              <w:shd w:val="clear" w:color="auto" w:fill="auto"/>
              <w:spacing w:before="0" w:after="0" w:line="260" w:lineRule="exact"/>
              <w:ind w:left="140" w:firstLine="0"/>
            </w:pPr>
            <w:r>
              <w:rPr>
                <w:rStyle w:val="12"/>
                <w:lang w:eastAsia="ru-RU"/>
              </w:rPr>
              <w:t>4.</w:t>
            </w:r>
          </w:p>
        </w:tc>
        <w:tc>
          <w:tcPr>
            <w:tcW w:w="6878" w:type="dxa"/>
            <w:tcBorders>
              <w:top w:val="single" w:sz="4" w:space="0" w:color="auto"/>
              <w:left w:val="single" w:sz="4" w:space="0" w:color="auto"/>
            </w:tcBorders>
            <w:shd w:val="clear" w:color="auto" w:fill="FFFFFF"/>
          </w:tcPr>
          <w:p w:rsidR="00B6456F" w:rsidRDefault="00B6456F">
            <w:pPr>
              <w:pStyle w:val="21"/>
              <w:framePr w:w="9614" w:wrap="notBeside" w:vAnchor="text" w:hAnchor="text" w:xAlign="center" w:y="1"/>
              <w:shd w:val="clear" w:color="auto" w:fill="auto"/>
              <w:spacing w:before="0" w:after="0" w:line="326" w:lineRule="exact"/>
              <w:ind w:left="80" w:firstLine="0"/>
            </w:pPr>
            <w:r>
              <w:rPr>
                <w:rStyle w:val="12"/>
                <w:lang w:eastAsia="ru-RU"/>
              </w:rPr>
              <w:t>Размер выплат за наличие ученой степени кандидата наук, звания "Заслуженный врач"</w:t>
            </w:r>
          </w:p>
        </w:tc>
        <w:tc>
          <w:tcPr>
            <w:tcW w:w="2050" w:type="dxa"/>
            <w:tcBorders>
              <w:top w:val="single" w:sz="4" w:space="0" w:color="auto"/>
              <w:left w:val="single" w:sz="4" w:space="0" w:color="auto"/>
              <w:right w:val="single" w:sz="4" w:space="0" w:color="auto"/>
            </w:tcBorders>
            <w:shd w:val="clear" w:color="auto" w:fill="FFFFFF"/>
          </w:tcPr>
          <w:p w:rsidR="00B6456F" w:rsidRDefault="00B6456F">
            <w:pPr>
              <w:pStyle w:val="21"/>
              <w:framePr w:w="9614" w:wrap="notBeside" w:vAnchor="text" w:hAnchor="text" w:xAlign="center" w:y="1"/>
              <w:shd w:val="clear" w:color="auto" w:fill="auto"/>
              <w:spacing w:before="0" w:after="0" w:line="260" w:lineRule="exact"/>
              <w:ind w:firstLine="0"/>
              <w:jc w:val="center"/>
            </w:pPr>
            <w:r>
              <w:rPr>
                <w:rStyle w:val="12"/>
                <w:lang w:eastAsia="ru-RU"/>
              </w:rPr>
              <w:t>10</w:t>
            </w:r>
          </w:p>
        </w:tc>
      </w:tr>
      <w:tr w:rsidR="00B6456F">
        <w:trPr>
          <w:trHeight w:hRule="exact" w:val="658"/>
          <w:jc w:val="center"/>
        </w:trPr>
        <w:tc>
          <w:tcPr>
            <w:tcW w:w="686" w:type="dxa"/>
            <w:tcBorders>
              <w:top w:val="single" w:sz="4" w:space="0" w:color="auto"/>
              <w:left w:val="single" w:sz="4" w:space="0" w:color="auto"/>
            </w:tcBorders>
            <w:shd w:val="clear" w:color="auto" w:fill="FFFFFF"/>
          </w:tcPr>
          <w:p w:rsidR="00B6456F" w:rsidRDefault="00B6456F">
            <w:pPr>
              <w:pStyle w:val="21"/>
              <w:framePr w:w="9614" w:wrap="notBeside" w:vAnchor="text" w:hAnchor="text" w:xAlign="center" w:y="1"/>
              <w:shd w:val="clear" w:color="auto" w:fill="auto"/>
              <w:spacing w:before="0" w:after="0" w:line="260" w:lineRule="exact"/>
              <w:ind w:left="140" w:firstLine="0"/>
            </w:pPr>
            <w:r>
              <w:rPr>
                <w:rStyle w:val="12"/>
                <w:lang w:eastAsia="ru-RU"/>
              </w:rPr>
              <w:t>5.</w:t>
            </w:r>
          </w:p>
        </w:tc>
        <w:tc>
          <w:tcPr>
            <w:tcW w:w="6878" w:type="dxa"/>
            <w:tcBorders>
              <w:top w:val="single" w:sz="4" w:space="0" w:color="auto"/>
              <w:left w:val="single" w:sz="4" w:space="0" w:color="auto"/>
            </w:tcBorders>
            <w:shd w:val="clear" w:color="auto" w:fill="FFFFFF"/>
          </w:tcPr>
          <w:p w:rsidR="00B6456F" w:rsidRDefault="00B6456F">
            <w:pPr>
              <w:pStyle w:val="21"/>
              <w:framePr w:w="9614" w:wrap="notBeside" w:vAnchor="text" w:hAnchor="text" w:xAlign="center" w:y="1"/>
              <w:shd w:val="clear" w:color="auto" w:fill="auto"/>
              <w:spacing w:before="0" w:after="0" w:line="322" w:lineRule="exact"/>
              <w:ind w:left="80" w:firstLine="0"/>
            </w:pPr>
            <w:r>
              <w:rPr>
                <w:rStyle w:val="12"/>
                <w:lang w:eastAsia="ru-RU"/>
              </w:rPr>
              <w:t>Размер выплат за наличие ученой степени доктора наук, звания "Народный врач"</w:t>
            </w:r>
          </w:p>
        </w:tc>
        <w:tc>
          <w:tcPr>
            <w:tcW w:w="2050" w:type="dxa"/>
            <w:tcBorders>
              <w:top w:val="single" w:sz="4" w:space="0" w:color="auto"/>
              <w:left w:val="single" w:sz="4" w:space="0" w:color="auto"/>
              <w:right w:val="single" w:sz="4" w:space="0" w:color="auto"/>
            </w:tcBorders>
            <w:shd w:val="clear" w:color="auto" w:fill="FFFFFF"/>
          </w:tcPr>
          <w:p w:rsidR="00B6456F" w:rsidRDefault="00B6456F">
            <w:pPr>
              <w:pStyle w:val="21"/>
              <w:framePr w:w="9614" w:wrap="notBeside" w:vAnchor="text" w:hAnchor="text" w:xAlign="center" w:y="1"/>
              <w:shd w:val="clear" w:color="auto" w:fill="auto"/>
              <w:spacing w:before="0" w:after="0" w:line="260" w:lineRule="exact"/>
              <w:ind w:firstLine="0"/>
              <w:jc w:val="center"/>
            </w:pPr>
            <w:r>
              <w:rPr>
                <w:rStyle w:val="12"/>
                <w:lang w:eastAsia="ru-RU"/>
              </w:rPr>
              <w:t>20</w:t>
            </w:r>
          </w:p>
        </w:tc>
      </w:tr>
      <w:tr w:rsidR="00B6456F">
        <w:trPr>
          <w:trHeight w:hRule="exact" w:val="653"/>
          <w:jc w:val="center"/>
        </w:trPr>
        <w:tc>
          <w:tcPr>
            <w:tcW w:w="686" w:type="dxa"/>
            <w:tcBorders>
              <w:top w:val="single" w:sz="4" w:space="0" w:color="auto"/>
              <w:left w:val="single" w:sz="4" w:space="0" w:color="auto"/>
            </w:tcBorders>
            <w:shd w:val="clear" w:color="auto" w:fill="FFFFFF"/>
          </w:tcPr>
          <w:p w:rsidR="00B6456F" w:rsidRDefault="00B6456F">
            <w:pPr>
              <w:pStyle w:val="21"/>
              <w:framePr w:w="9614" w:wrap="notBeside" w:vAnchor="text" w:hAnchor="text" w:xAlign="center" w:y="1"/>
              <w:shd w:val="clear" w:color="auto" w:fill="auto"/>
              <w:spacing w:before="0" w:after="0" w:line="260" w:lineRule="exact"/>
              <w:ind w:left="140" w:firstLine="0"/>
            </w:pPr>
            <w:r>
              <w:rPr>
                <w:rStyle w:val="12"/>
                <w:lang w:eastAsia="ru-RU"/>
              </w:rPr>
              <w:t>6.</w:t>
            </w:r>
          </w:p>
        </w:tc>
        <w:tc>
          <w:tcPr>
            <w:tcW w:w="6878" w:type="dxa"/>
            <w:tcBorders>
              <w:top w:val="single" w:sz="4" w:space="0" w:color="auto"/>
              <w:left w:val="single" w:sz="4" w:space="0" w:color="auto"/>
            </w:tcBorders>
            <w:shd w:val="clear" w:color="auto" w:fill="FFFFFF"/>
          </w:tcPr>
          <w:p w:rsidR="00B6456F" w:rsidRDefault="00B6456F">
            <w:pPr>
              <w:pStyle w:val="21"/>
              <w:framePr w:w="9614" w:wrap="notBeside" w:vAnchor="text" w:hAnchor="text" w:xAlign="center" w:y="1"/>
              <w:shd w:val="clear" w:color="auto" w:fill="auto"/>
              <w:spacing w:before="0" w:after="0" w:line="322" w:lineRule="exact"/>
              <w:ind w:left="80" w:firstLine="0"/>
            </w:pPr>
            <w:r>
              <w:rPr>
                <w:rStyle w:val="12"/>
                <w:lang w:eastAsia="ru-RU"/>
              </w:rPr>
              <w:t>Размер выплат за наличие ведомственного знака "Отличник здравоохранения"</w:t>
            </w:r>
          </w:p>
        </w:tc>
        <w:tc>
          <w:tcPr>
            <w:tcW w:w="2050" w:type="dxa"/>
            <w:tcBorders>
              <w:top w:val="single" w:sz="4" w:space="0" w:color="auto"/>
              <w:left w:val="single" w:sz="4" w:space="0" w:color="auto"/>
              <w:right w:val="single" w:sz="4" w:space="0" w:color="auto"/>
            </w:tcBorders>
            <w:shd w:val="clear" w:color="auto" w:fill="FFFFFF"/>
          </w:tcPr>
          <w:p w:rsidR="00B6456F" w:rsidRDefault="00B6456F">
            <w:pPr>
              <w:pStyle w:val="21"/>
              <w:framePr w:w="9614" w:wrap="notBeside" w:vAnchor="text" w:hAnchor="text" w:xAlign="center" w:y="1"/>
              <w:shd w:val="clear" w:color="auto" w:fill="auto"/>
              <w:spacing w:before="0" w:after="0" w:line="260" w:lineRule="exact"/>
              <w:ind w:firstLine="0"/>
              <w:jc w:val="center"/>
            </w:pPr>
            <w:r>
              <w:rPr>
                <w:rStyle w:val="12"/>
                <w:lang w:eastAsia="ru-RU"/>
              </w:rPr>
              <w:t>10</w:t>
            </w:r>
          </w:p>
        </w:tc>
      </w:tr>
      <w:tr w:rsidR="00B6456F">
        <w:trPr>
          <w:trHeight w:hRule="exact" w:val="998"/>
          <w:jc w:val="center"/>
        </w:trPr>
        <w:tc>
          <w:tcPr>
            <w:tcW w:w="686" w:type="dxa"/>
            <w:tcBorders>
              <w:top w:val="single" w:sz="4" w:space="0" w:color="auto"/>
              <w:left w:val="single" w:sz="4" w:space="0" w:color="auto"/>
              <w:bottom w:val="single" w:sz="4" w:space="0" w:color="auto"/>
            </w:tcBorders>
            <w:shd w:val="clear" w:color="auto" w:fill="FFFFFF"/>
          </w:tcPr>
          <w:p w:rsidR="00B6456F" w:rsidRDefault="00B6456F">
            <w:pPr>
              <w:pStyle w:val="21"/>
              <w:framePr w:w="9614" w:wrap="notBeside" w:vAnchor="text" w:hAnchor="text" w:xAlign="center" w:y="1"/>
              <w:shd w:val="clear" w:color="auto" w:fill="auto"/>
              <w:spacing w:before="0" w:after="0" w:line="260" w:lineRule="exact"/>
              <w:ind w:left="140" w:firstLine="0"/>
            </w:pPr>
            <w:r>
              <w:rPr>
                <w:rStyle w:val="12"/>
                <w:lang w:eastAsia="ru-RU"/>
              </w:rPr>
              <w:t>7.</w:t>
            </w:r>
          </w:p>
        </w:tc>
        <w:tc>
          <w:tcPr>
            <w:tcW w:w="6878" w:type="dxa"/>
            <w:tcBorders>
              <w:top w:val="single" w:sz="4" w:space="0" w:color="auto"/>
              <w:left w:val="single" w:sz="4" w:space="0" w:color="auto"/>
              <w:bottom w:val="single" w:sz="4" w:space="0" w:color="auto"/>
            </w:tcBorders>
            <w:shd w:val="clear" w:color="auto" w:fill="FFFFFF"/>
          </w:tcPr>
          <w:p w:rsidR="00B6456F" w:rsidRDefault="00B6456F">
            <w:pPr>
              <w:pStyle w:val="21"/>
              <w:framePr w:w="9614" w:wrap="notBeside" w:vAnchor="text" w:hAnchor="text" w:xAlign="center" w:y="1"/>
              <w:shd w:val="clear" w:color="auto" w:fill="auto"/>
              <w:spacing w:before="0" w:after="0" w:line="326" w:lineRule="exact"/>
              <w:ind w:left="80" w:firstLine="0"/>
            </w:pPr>
            <w:r>
              <w:rPr>
                <w:rStyle w:val="12"/>
                <w:lang w:eastAsia="ru-RU"/>
              </w:rPr>
              <w:t>Размер выплат за наличие почетного звания "Заслуженный работник здравоохранения Российской Федерации"</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B6456F" w:rsidRDefault="00B6456F">
            <w:pPr>
              <w:pStyle w:val="21"/>
              <w:framePr w:w="9614" w:wrap="notBeside" w:vAnchor="text" w:hAnchor="text" w:xAlign="center" w:y="1"/>
              <w:shd w:val="clear" w:color="auto" w:fill="auto"/>
              <w:spacing w:before="0" w:after="0" w:line="260" w:lineRule="exact"/>
              <w:ind w:firstLine="0"/>
              <w:jc w:val="center"/>
            </w:pPr>
            <w:r>
              <w:rPr>
                <w:rStyle w:val="12"/>
                <w:lang w:eastAsia="ru-RU"/>
              </w:rPr>
              <w:t>20</w:t>
            </w:r>
          </w:p>
        </w:tc>
      </w:tr>
    </w:tbl>
    <w:p w:rsidR="00B6456F" w:rsidRDefault="00B6456F">
      <w:pPr>
        <w:rPr>
          <w:sz w:val="2"/>
          <w:szCs w:val="2"/>
        </w:rPr>
      </w:pPr>
    </w:p>
    <w:p w:rsidR="00B6456F" w:rsidRDefault="00B6456F">
      <w:pPr>
        <w:rPr>
          <w:sz w:val="2"/>
          <w:szCs w:val="2"/>
        </w:rPr>
        <w:sectPr w:rsidR="00B6456F" w:rsidSect="00C16E27">
          <w:headerReference w:type="even" r:id="rId7"/>
          <w:headerReference w:type="default" r:id="rId8"/>
          <w:footerReference w:type="even" r:id="rId9"/>
          <w:footerReference w:type="default" r:id="rId10"/>
          <w:headerReference w:type="first" r:id="rId11"/>
          <w:footerReference w:type="first" r:id="rId12"/>
          <w:type w:val="continuous"/>
          <w:pgSz w:w="11909" w:h="16838"/>
          <w:pgMar w:top="1134" w:right="850" w:bottom="1134" w:left="1701" w:header="0" w:footer="3" w:gutter="0"/>
          <w:pgNumType w:start="1"/>
          <w:cols w:space="720"/>
          <w:noEndnote/>
          <w:docGrid w:linePitch="360"/>
        </w:sectPr>
      </w:pPr>
    </w:p>
    <w:p w:rsidR="00B6456F" w:rsidRDefault="00B6456F">
      <w:pPr>
        <w:pStyle w:val="21"/>
        <w:shd w:val="clear" w:color="auto" w:fill="auto"/>
        <w:spacing w:before="0" w:after="0" w:line="326" w:lineRule="exact"/>
        <w:ind w:right="420" w:firstLine="0"/>
        <w:jc w:val="right"/>
      </w:pPr>
    </w:p>
    <w:p w:rsidR="00B6456F" w:rsidRPr="00FF3351" w:rsidRDefault="00B6456F" w:rsidP="00FF3351">
      <w:pPr>
        <w:rPr>
          <w:rFonts w:ascii="Times New Roman" w:hAnsi="Times New Roman" w:cs="Times New Roman"/>
          <w:sz w:val="26"/>
          <w:szCs w:val="26"/>
        </w:rPr>
      </w:pPr>
    </w:p>
    <w:p w:rsidR="00B6456F" w:rsidRDefault="00B6456F" w:rsidP="00FF3351">
      <w:pPr>
        <w:rPr>
          <w:rFonts w:ascii="Times New Roman" w:hAnsi="Times New Roman" w:cs="Times New Roman"/>
          <w:sz w:val="26"/>
          <w:szCs w:val="26"/>
        </w:rPr>
      </w:pPr>
    </w:p>
    <w:p w:rsidR="00B6456F" w:rsidRDefault="00B6456F" w:rsidP="00FF3351">
      <w:pPr>
        <w:rPr>
          <w:rFonts w:ascii="Times New Roman" w:hAnsi="Times New Roman" w:cs="Times New Roman"/>
          <w:sz w:val="26"/>
          <w:szCs w:val="26"/>
        </w:rPr>
      </w:pPr>
    </w:p>
    <w:p w:rsidR="00B6456F" w:rsidRDefault="00B6456F" w:rsidP="00FF3351">
      <w:pPr>
        <w:rPr>
          <w:rFonts w:ascii="Times New Roman" w:hAnsi="Times New Roman" w:cs="Times New Roman"/>
          <w:sz w:val="26"/>
          <w:szCs w:val="26"/>
        </w:rPr>
      </w:pPr>
    </w:p>
    <w:p w:rsidR="00B6456F" w:rsidRDefault="00B6456F" w:rsidP="00FF3351">
      <w:pPr>
        <w:rPr>
          <w:rFonts w:ascii="Times New Roman" w:hAnsi="Times New Roman" w:cs="Times New Roman"/>
          <w:sz w:val="26"/>
          <w:szCs w:val="26"/>
        </w:rPr>
      </w:pPr>
    </w:p>
    <w:p w:rsidR="00B6456F" w:rsidRDefault="00B6456F" w:rsidP="00FF3351">
      <w:pPr>
        <w:rPr>
          <w:rFonts w:ascii="Times New Roman" w:hAnsi="Times New Roman" w:cs="Times New Roman"/>
          <w:sz w:val="26"/>
          <w:szCs w:val="26"/>
        </w:rPr>
      </w:pPr>
    </w:p>
    <w:p w:rsidR="00B6456F" w:rsidRDefault="00B6456F" w:rsidP="00FF3351">
      <w:pPr>
        <w:rPr>
          <w:rFonts w:ascii="Times New Roman" w:hAnsi="Times New Roman" w:cs="Times New Roman"/>
          <w:sz w:val="26"/>
          <w:szCs w:val="26"/>
        </w:rPr>
      </w:pPr>
    </w:p>
    <w:p w:rsidR="00B6456F" w:rsidRDefault="00B6456F" w:rsidP="00FF3351">
      <w:pPr>
        <w:rPr>
          <w:rFonts w:ascii="Times New Roman" w:hAnsi="Times New Roman" w:cs="Times New Roman"/>
          <w:sz w:val="26"/>
          <w:szCs w:val="26"/>
        </w:rPr>
      </w:pPr>
    </w:p>
    <w:p w:rsidR="00B6456F" w:rsidRDefault="00B6456F" w:rsidP="00FF3351">
      <w:pPr>
        <w:rPr>
          <w:rFonts w:ascii="Times New Roman" w:hAnsi="Times New Roman" w:cs="Times New Roman"/>
          <w:sz w:val="26"/>
          <w:szCs w:val="26"/>
        </w:rPr>
      </w:pPr>
    </w:p>
    <w:p w:rsidR="00B6456F" w:rsidRDefault="00B6456F" w:rsidP="00FF3351">
      <w:pPr>
        <w:rPr>
          <w:rFonts w:ascii="Times New Roman" w:hAnsi="Times New Roman" w:cs="Times New Roman"/>
          <w:sz w:val="26"/>
          <w:szCs w:val="26"/>
        </w:rPr>
      </w:pPr>
    </w:p>
    <w:p w:rsidR="00B6456F" w:rsidRDefault="00B6456F" w:rsidP="00FF3351">
      <w:pPr>
        <w:rPr>
          <w:rFonts w:ascii="Times New Roman" w:hAnsi="Times New Roman" w:cs="Times New Roman"/>
          <w:sz w:val="26"/>
          <w:szCs w:val="26"/>
        </w:rPr>
      </w:pPr>
    </w:p>
    <w:p w:rsidR="00B6456F" w:rsidRDefault="00B6456F" w:rsidP="00FF3351">
      <w:pPr>
        <w:rPr>
          <w:rFonts w:ascii="Times New Roman" w:hAnsi="Times New Roman" w:cs="Times New Roman"/>
          <w:sz w:val="26"/>
          <w:szCs w:val="26"/>
        </w:rPr>
      </w:pPr>
    </w:p>
    <w:p w:rsidR="00B6456F" w:rsidRDefault="00B6456F" w:rsidP="00FF3351">
      <w:pPr>
        <w:rPr>
          <w:rFonts w:ascii="Times New Roman" w:hAnsi="Times New Roman" w:cs="Times New Roman"/>
          <w:sz w:val="26"/>
          <w:szCs w:val="26"/>
        </w:rPr>
      </w:pPr>
    </w:p>
    <w:p w:rsidR="00B6456F" w:rsidRDefault="00B6456F" w:rsidP="00FF3351">
      <w:pPr>
        <w:rPr>
          <w:rFonts w:ascii="Times New Roman" w:hAnsi="Times New Roman" w:cs="Times New Roman"/>
          <w:sz w:val="26"/>
          <w:szCs w:val="26"/>
        </w:rPr>
      </w:pPr>
    </w:p>
    <w:p w:rsidR="00B6456F" w:rsidRDefault="00B6456F" w:rsidP="00FF3351">
      <w:pPr>
        <w:rPr>
          <w:rFonts w:ascii="Times New Roman" w:hAnsi="Times New Roman" w:cs="Times New Roman"/>
          <w:sz w:val="26"/>
          <w:szCs w:val="26"/>
        </w:rPr>
      </w:pPr>
    </w:p>
    <w:p w:rsidR="00B6456F" w:rsidRDefault="00B6456F" w:rsidP="00FF3351">
      <w:pPr>
        <w:rPr>
          <w:rFonts w:ascii="Times New Roman" w:hAnsi="Times New Roman" w:cs="Times New Roman"/>
          <w:sz w:val="26"/>
          <w:szCs w:val="26"/>
        </w:rPr>
      </w:pPr>
    </w:p>
    <w:p w:rsidR="00B6456F" w:rsidRDefault="00B6456F" w:rsidP="00FF3351">
      <w:pPr>
        <w:rPr>
          <w:rFonts w:ascii="Times New Roman" w:hAnsi="Times New Roman" w:cs="Times New Roman"/>
          <w:sz w:val="26"/>
          <w:szCs w:val="26"/>
        </w:rPr>
      </w:pPr>
    </w:p>
    <w:p w:rsidR="00B6456F" w:rsidRDefault="00B6456F" w:rsidP="00FF3351">
      <w:pPr>
        <w:rPr>
          <w:rFonts w:ascii="Times New Roman" w:hAnsi="Times New Roman" w:cs="Times New Roman"/>
          <w:sz w:val="26"/>
          <w:szCs w:val="26"/>
        </w:rPr>
      </w:pPr>
    </w:p>
    <w:p w:rsidR="00B6456F" w:rsidRDefault="00B6456F" w:rsidP="00FF3351">
      <w:pPr>
        <w:rPr>
          <w:rFonts w:ascii="Times New Roman" w:hAnsi="Times New Roman" w:cs="Times New Roman"/>
          <w:sz w:val="26"/>
          <w:szCs w:val="26"/>
        </w:rPr>
      </w:pPr>
    </w:p>
    <w:p w:rsidR="00B6456F" w:rsidRDefault="00B6456F" w:rsidP="00FF3351">
      <w:pPr>
        <w:rPr>
          <w:rFonts w:ascii="Times New Roman" w:hAnsi="Times New Roman" w:cs="Times New Roman"/>
          <w:sz w:val="26"/>
          <w:szCs w:val="26"/>
        </w:rPr>
      </w:pPr>
    </w:p>
    <w:p w:rsidR="00B6456F" w:rsidRDefault="00B6456F" w:rsidP="00FF3351">
      <w:pPr>
        <w:rPr>
          <w:rFonts w:ascii="Times New Roman" w:hAnsi="Times New Roman" w:cs="Times New Roman"/>
          <w:sz w:val="26"/>
          <w:szCs w:val="26"/>
        </w:rPr>
      </w:pPr>
    </w:p>
    <w:p w:rsidR="00B6456F" w:rsidRDefault="00B6456F" w:rsidP="00FF3351">
      <w:pPr>
        <w:rPr>
          <w:rFonts w:ascii="Times New Roman" w:hAnsi="Times New Roman" w:cs="Times New Roman"/>
          <w:sz w:val="26"/>
          <w:szCs w:val="26"/>
        </w:rPr>
      </w:pPr>
    </w:p>
    <w:p w:rsidR="00B6456F" w:rsidRDefault="00B6456F" w:rsidP="00A50186">
      <w:pPr>
        <w:jc w:val="right"/>
        <w:rPr>
          <w:rFonts w:ascii="Times New Roman" w:hAnsi="Times New Roman" w:cs="Times New Roman"/>
          <w:sz w:val="26"/>
          <w:szCs w:val="26"/>
        </w:rPr>
      </w:pPr>
      <w:r>
        <w:rPr>
          <w:rFonts w:ascii="Times New Roman" w:hAnsi="Times New Roman" w:cs="Times New Roman"/>
          <w:sz w:val="26"/>
          <w:szCs w:val="26"/>
        </w:rPr>
        <w:t xml:space="preserve">   Приложение №2</w:t>
      </w:r>
    </w:p>
    <w:p w:rsidR="00B6456F" w:rsidRDefault="00B6456F" w:rsidP="00A50186">
      <w:pPr>
        <w:jc w:val="right"/>
        <w:rPr>
          <w:rFonts w:ascii="Times New Roman" w:hAnsi="Times New Roman" w:cs="Times New Roman"/>
          <w:sz w:val="26"/>
          <w:szCs w:val="26"/>
        </w:rPr>
      </w:pPr>
      <w:r>
        <w:rPr>
          <w:rFonts w:ascii="Times New Roman" w:hAnsi="Times New Roman" w:cs="Times New Roman"/>
          <w:sz w:val="26"/>
          <w:szCs w:val="26"/>
        </w:rPr>
        <w:t>К положению об оплате труда работников Учреждения</w:t>
      </w:r>
    </w:p>
    <w:p w:rsidR="00B6456F" w:rsidRDefault="00B6456F" w:rsidP="00A50186">
      <w:pPr>
        <w:jc w:val="right"/>
        <w:rPr>
          <w:rFonts w:ascii="Times New Roman" w:hAnsi="Times New Roman" w:cs="Times New Roman"/>
          <w:sz w:val="26"/>
          <w:szCs w:val="26"/>
        </w:rPr>
      </w:pPr>
    </w:p>
    <w:p w:rsidR="00B6456F" w:rsidRDefault="00B6456F" w:rsidP="00A50186">
      <w:pPr>
        <w:rPr>
          <w:rFonts w:ascii="Times New Roman" w:hAnsi="Times New Roman" w:cs="Times New Roman"/>
          <w:sz w:val="26"/>
          <w:szCs w:val="26"/>
        </w:rPr>
      </w:pPr>
      <w:r>
        <w:rPr>
          <w:rFonts w:ascii="Times New Roman" w:hAnsi="Times New Roman" w:cs="Times New Roman"/>
          <w:b/>
          <w:sz w:val="26"/>
          <w:szCs w:val="26"/>
        </w:rPr>
        <w:t>Размеры должностных окладов по профессиональным квалификационным группам      по занимаемой должности</w:t>
      </w:r>
    </w:p>
    <w:p w:rsidR="00B6456F" w:rsidRDefault="00B6456F" w:rsidP="00A50186">
      <w:pPr>
        <w:rPr>
          <w:rFonts w:ascii="Times New Roman" w:hAnsi="Times New Roman" w:cs="Times New Roman"/>
          <w:sz w:val="26"/>
          <w:szCs w:val="26"/>
        </w:rPr>
      </w:pPr>
    </w:p>
    <w:tbl>
      <w:tblPr>
        <w:tblW w:w="0" w:type="auto"/>
        <w:tblInd w:w="-132" w:type="dxa"/>
        <w:tblLayout w:type="fixed"/>
        <w:tblCellMar>
          <w:left w:w="0" w:type="dxa"/>
          <w:right w:w="0" w:type="dxa"/>
        </w:tblCellMar>
        <w:tblLook w:val="0000"/>
      </w:tblPr>
      <w:tblGrid>
        <w:gridCol w:w="260"/>
        <w:gridCol w:w="2541"/>
        <w:gridCol w:w="4628"/>
        <w:gridCol w:w="62"/>
        <w:gridCol w:w="1958"/>
        <w:gridCol w:w="60"/>
        <w:gridCol w:w="2416"/>
        <w:gridCol w:w="1928"/>
      </w:tblGrid>
      <w:tr w:rsidR="00B6456F" w:rsidTr="001A22C1">
        <w:trPr>
          <w:trHeight w:val="1305"/>
          <w:tblHeader/>
        </w:trPr>
        <w:tc>
          <w:tcPr>
            <w:tcW w:w="2801" w:type="dxa"/>
            <w:gridSpan w:val="2"/>
            <w:tcBorders>
              <w:top w:val="double" w:sz="2" w:space="0" w:color="000000"/>
              <w:left w:val="double" w:sz="2" w:space="0" w:color="000000"/>
              <w:bottom w:val="double" w:sz="2" w:space="0" w:color="000000"/>
            </w:tcBorders>
            <w:vAlign w:val="center"/>
          </w:tcPr>
          <w:p w:rsidR="00B6456F" w:rsidRDefault="00B6456F" w:rsidP="001A22C1">
            <w:pPr>
              <w:rPr>
                <w:rFonts w:ascii="Times New Roman" w:hAnsi="Times New Roman" w:cs="Times New Roman"/>
                <w:sz w:val="26"/>
                <w:szCs w:val="26"/>
              </w:rPr>
            </w:pPr>
            <w:r>
              <w:rPr>
                <w:rFonts w:ascii="Times New Roman" w:hAnsi="Times New Roman" w:cs="Times New Roman"/>
                <w:sz w:val="26"/>
                <w:szCs w:val="26"/>
              </w:rPr>
              <w:t>Профессиональная квалификационная группа (далее – ПКГ) и квалификационный уровень</w:t>
            </w:r>
          </w:p>
        </w:tc>
        <w:tc>
          <w:tcPr>
            <w:tcW w:w="4628" w:type="dxa"/>
            <w:tcBorders>
              <w:top w:val="double" w:sz="2" w:space="0" w:color="000000"/>
              <w:left w:val="double" w:sz="2" w:space="0" w:color="000000"/>
              <w:bottom w:val="double" w:sz="2" w:space="0" w:color="000000"/>
            </w:tcBorders>
          </w:tcPr>
          <w:p w:rsidR="00B6456F" w:rsidRDefault="00B6456F" w:rsidP="001A22C1">
            <w:pPr>
              <w:rPr>
                <w:rFonts w:ascii="Times New Roman" w:hAnsi="Times New Roman" w:cs="Times New Roman"/>
                <w:sz w:val="26"/>
                <w:szCs w:val="26"/>
              </w:rPr>
            </w:pPr>
            <w:r>
              <w:rPr>
                <w:rFonts w:ascii="Times New Roman" w:hAnsi="Times New Roman" w:cs="Times New Roman"/>
                <w:sz w:val="26"/>
                <w:szCs w:val="26"/>
              </w:rPr>
              <w:t>Должность работника, отнесенная к квалификационным уровням</w:t>
            </w:r>
          </w:p>
        </w:tc>
        <w:tc>
          <w:tcPr>
            <w:tcW w:w="2080" w:type="dxa"/>
            <w:gridSpan w:val="3"/>
            <w:tcBorders>
              <w:top w:val="double" w:sz="2" w:space="0" w:color="000000"/>
              <w:left w:val="double" w:sz="2" w:space="0" w:color="000000"/>
              <w:bottom w:val="double" w:sz="2" w:space="0" w:color="000000"/>
            </w:tcBorders>
          </w:tcPr>
          <w:p w:rsidR="00B6456F" w:rsidRDefault="00B6456F" w:rsidP="001A22C1">
            <w:pPr>
              <w:rPr>
                <w:rFonts w:ascii="Times New Roman" w:hAnsi="Times New Roman" w:cs="Times New Roman"/>
                <w:sz w:val="26"/>
                <w:szCs w:val="26"/>
              </w:rPr>
            </w:pPr>
            <w:r>
              <w:rPr>
                <w:rFonts w:ascii="Times New Roman" w:hAnsi="Times New Roman" w:cs="Times New Roman"/>
                <w:sz w:val="26"/>
                <w:szCs w:val="26"/>
              </w:rPr>
              <w:t>Размер оклада</w:t>
            </w:r>
          </w:p>
          <w:p w:rsidR="00B6456F" w:rsidRDefault="00B6456F" w:rsidP="001A22C1">
            <w:r>
              <w:rPr>
                <w:rFonts w:ascii="Times New Roman" w:hAnsi="Times New Roman" w:cs="Times New Roman"/>
                <w:sz w:val="26"/>
                <w:szCs w:val="26"/>
              </w:rPr>
              <w:t>(руб.)</w:t>
            </w:r>
          </w:p>
        </w:tc>
        <w:tc>
          <w:tcPr>
            <w:tcW w:w="4344" w:type="dxa"/>
            <w:gridSpan w:val="2"/>
            <w:tcBorders>
              <w:left w:val="double" w:sz="2" w:space="0" w:color="000000"/>
            </w:tcBorders>
          </w:tcPr>
          <w:p w:rsidR="00B6456F" w:rsidRDefault="00B6456F" w:rsidP="001A22C1">
            <w:pPr>
              <w:snapToGrid w:val="0"/>
            </w:pPr>
          </w:p>
        </w:tc>
      </w:tr>
      <w:tr w:rsidR="00B6456F" w:rsidTr="001A22C1">
        <w:trPr>
          <w:trHeight w:val="630"/>
        </w:trPr>
        <w:tc>
          <w:tcPr>
            <w:tcW w:w="260" w:type="dxa"/>
            <w:tcBorders>
              <w:top w:val="double" w:sz="2" w:space="0" w:color="000000"/>
              <w:left w:val="double" w:sz="2" w:space="0" w:color="000000"/>
              <w:bottom w:val="double" w:sz="2" w:space="0" w:color="000000"/>
            </w:tcBorders>
          </w:tcPr>
          <w:p w:rsidR="00B6456F" w:rsidRDefault="00B6456F" w:rsidP="001A22C1">
            <w:pPr>
              <w:snapToGrid w:val="0"/>
              <w:rPr>
                <w:rFonts w:ascii="Times New Roman" w:hAnsi="Times New Roman" w:cs="Times New Roman"/>
                <w:sz w:val="26"/>
                <w:szCs w:val="26"/>
              </w:rPr>
            </w:pPr>
          </w:p>
        </w:tc>
        <w:tc>
          <w:tcPr>
            <w:tcW w:w="2541" w:type="dxa"/>
            <w:tcBorders>
              <w:top w:val="double" w:sz="2" w:space="0" w:color="000000"/>
              <w:left w:val="double" w:sz="2" w:space="0" w:color="000000"/>
              <w:bottom w:val="double" w:sz="2" w:space="0" w:color="000000"/>
            </w:tcBorders>
          </w:tcPr>
          <w:p w:rsidR="00B6456F" w:rsidRDefault="00B6456F" w:rsidP="001A22C1">
            <w:pPr>
              <w:rPr>
                <w:rFonts w:ascii="Times New Roman" w:hAnsi="Times New Roman" w:cs="Times New Roman"/>
              </w:rPr>
            </w:pPr>
            <w:r>
              <w:rPr>
                <w:rFonts w:ascii="Times New Roman" w:hAnsi="Times New Roman" w:cs="Times New Roman"/>
              </w:rPr>
              <w:t>ПКГ "Медицинский и фармацевтический персонал первого уровня"</w:t>
            </w:r>
          </w:p>
        </w:tc>
        <w:tc>
          <w:tcPr>
            <w:tcW w:w="4628" w:type="dxa"/>
            <w:tcBorders>
              <w:top w:val="double" w:sz="2" w:space="0" w:color="000000"/>
              <w:left w:val="double" w:sz="2" w:space="0" w:color="000000"/>
              <w:bottom w:val="double" w:sz="2" w:space="0" w:color="000000"/>
            </w:tcBorders>
          </w:tcPr>
          <w:p w:rsidR="00B6456F" w:rsidRDefault="00B6456F" w:rsidP="001A22C1">
            <w:pPr>
              <w:rPr>
                <w:rFonts w:ascii="Times New Roman" w:hAnsi="Times New Roman" w:cs="Times New Roman"/>
                <w:sz w:val="26"/>
                <w:szCs w:val="26"/>
              </w:rPr>
            </w:pPr>
            <w:r>
              <w:rPr>
                <w:rFonts w:ascii="Times New Roman" w:hAnsi="Times New Roman" w:cs="Times New Roman"/>
              </w:rPr>
              <w:t xml:space="preserve">санитарка, санитарка (мойщица, буфетчица, </w:t>
            </w:r>
            <w:r>
              <w:rPr>
                <w:rFonts w:ascii="Times New Roman" w:hAnsi="Times New Roman" w:cs="Times New Roman"/>
                <w:b/>
              </w:rPr>
              <w:t>палатная, ванщица, уборщица, для сопровождения больных</w:t>
            </w:r>
            <w:r>
              <w:rPr>
                <w:rFonts w:ascii="Times New Roman" w:hAnsi="Times New Roman" w:cs="Times New Roman"/>
              </w:rPr>
              <w:t>), младшая медицинская сестра по уходу за больными, сестра-хозяйка, фасовщица</w:t>
            </w:r>
          </w:p>
        </w:tc>
        <w:tc>
          <w:tcPr>
            <w:tcW w:w="2080" w:type="dxa"/>
            <w:gridSpan w:val="3"/>
            <w:tcBorders>
              <w:top w:val="double" w:sz="2" w:space="0" w:color="000000"/>
              <w:left w:val="double" w:sz="2" w:space="0" w:color="000000"/>
              <w:bottom w:val="double" w:sz="2" w:space="0" w:color="000000"/>
            </w:tcBorders>
          </w:tcPr>
          <w:p w:rsidR="00B6456F" w:rsidRDefault="00B6456F" w:rsidP="001A22C1">
            <w:r>
              <w:rPr>
                <w:rFonts w:ascii="Times New Roman" w:hAnsi="Times New Roman" w:cs="Times New Roman"/>
                <w:sz w:val="26"/>
                <w:szCs w:val="26"/>
              </w:rPr>
              <w:t>2500</w:t>
            </w:r>
          </w:p>
        </w:tc>
        <w:tc>
          <w:tcPr>
            <w:tcW w:w="4344" w:type="dxa"/>
            <w:gridSpan w:val="2"/>
            <w:tcBorders>
              <w:left w:val="double" w:sz="2" w:space="0" w:color="000000"/>
            </w:tcBorders>
          </w:tcPr>
          <w:p w:rsidR="00B6456F" w:rsidRDefault="00B6456F" w:rsidP="001A22C1">
            <w:pPr>
              <w:snapToGrid w:val="0"/>
            </w:pPr>
          </w:p>
        </w:tc>
      </w:tr>
      <w:tr w:rsidR="00B6456F" w:rsidTr="001A22C1">
        <w:trPr>
          <w:trHeight w:val="630"/>
        </w:trPr>
        <w:tc>
          <w:tcPr>
            <w:tcW w:w="260" w:type="dxa"/>
            <w:tcBorders>
              <w:top w:val="double" w:sz="2" w:space="0" w:color="000000"/>
              <w:left w:val="double" w:sz="2" w:space="0" w:color="000000"/>
              <w:bottom w:val="double" w:sz="2" w:space="0" w:color="000000"/>
            </w:tcBorders>
          </w:tcPr>
          <w:p w:rsidR="00B6456F" w:rsidRDefault="00B6456F" w:rsidP="001A22C1">
            <w:pPr>
              <w:snapToGrid w:val="0"/>
              <w:rPr>
                <w:rFonts w:ascii="Times New Roman" w:hAnsi="Times New Roman" w:cs="Times New Roman"/>
                <w:sz w:val="26"/>
                <w:szCs w:val="26"/>
              </w:rPr>
            </w:pPr>
          </w:p>
        </w:tc>
        <w:tc>
          <w:tcPr>
            <w:tcW w:w="2541" w:type="dxa"/>
            <w:tcBorders>
              <w:top w:val="double" w:sz="2" w:space="0" w:color="000000"/>
              <w:left w:val="double" w:sz="2" w:space="0" w:color="000000"/>
              <w:bottom w:val="double" w:sz="2" w:space="0" w:color="000000"/>
            </w:tcBorders>
          </w:tcPr>
          <w:p w:rsidR="00B6456F" w:rsidRDefault="00B6456F" w:rsidP="001A22C1">
            <w:pPr>
              <w:rPr>
                <w:rFonts w:ascii="Times New Roman" w:hAnsi="Times New Roman" w:cs="Times New Roman"/>
              </w:rPr>
            </w:pPr>
            <w:r>
              <w:rPr>
                <w:rFonts w:ascii="Times New Roman" w:hAnsi="Times New Roman" w:cs="Times New Roman"/>
              </w:rPr>
              <w:t>ПКГ "Средний медицинский и фармацевтический персонал":</w:t>
            </w:r>
          </w:p>
        </w:tc>
        <w:tc>
          <w:tcPr>
            <w:tcW w:w="4628" w:type="dxa"/>
            <w:tcBorders>
              <w:top w:val="double" w:sz="2" w:space="0" w:color="000000"/>
              <w:left w:val="double" w:sz="2" w:space="0" w:color="000000"/>
              <w:bottom w:val="double" w:sz="2" w:space="0" w:color="000000"/>
            </w:tcBorders>
          </w:tcPr>
          <w:p w:rsidR="00B6456F" w:rsidRDefault="00B6456F" w:rsidP="001A22C1">
            <w:pPr>
              <w:snapToGrid w:val="0"/>
              <w:rPr>
                <w:rFonts w:ascii="Times New Roman" w:hAnsi="Times New Roman" w:cs="Times New Roman"/>
              </w:rPr>
            </w:pPr>
          </w:p>
        </w:tc>
        <w:tc>
          <w:tcPr>
            <w:tcW w:w="2080" w:type="dxa"/>
            <w:gridSpan w:val="3"/>
            <w:tcBorders>
              <w:top w:val="double" w:sz="2" w:space="0" w:color="000000"/>
              <w:left w:val="double" w:sz="2" w:space="0" w:color="000000"/>
              <w:bottom w:val="double" w:sz="2" w:space="0" w:color="000000"/>
            </w:tcBorders>
          </w:tcPr>
          <w:p w:rsidR="00B6456F" w:rsidRDefault="00B6456F" w:rsidP="001A22C1">
            <w:pPr>
              <w:snapToGrid w:val="0"/>
              <w:rPr>
                <w:rFonts w:ascii="Times New Roman" w:hAnsi="Times New Roman" w:cs="Times New Roman"/>
                <w:sz w:val="26"/>
                <w:szCs w:val="26"/>
              </w:rPr>
            </w:pPr>
          </w:p>
        </w:tc>
        <w:tc>
          <w:tcPr>
            <w:tcW w:w="4344" w:type="dxa"/>
            <w:gridSpan w:val="2"/>
            <w:tcBorders>
              <w:left w:val="double" w:sz="2" w:space="0" w:color="000000"/>
            </w:tcBorders>
          </w:tcPr>
          <w:p w:rsidR="00B6456F" w:rsidRDefault="00B6456F" w:rsidP="001A22C1">
            <w:pPr>
              <w:snapToGrid w:val="0"/>
            </w:pPr>
          </w:p>
        </w:tc>
      </w:tr>
      <w:tr w:rsidR="00B6456F" w:rsidTr="001A22C1">
        <w:trPr>
          <w:trHeight w:val="630"/>
        </w:trPr>
        <w:tc>
          <w:tcPr>
            <w:tcW w:w="260" w:type="dxa"/>
            <w:tcBorders>
              <w:top w:val="double" w:sz="2" w:space="0" w:color="000000"/>
              <w:left w:val="double" w:sz="2" w:space="0" w:color="000000"/>
              <w:bottom w:val="double" w:sz="2" w:space="0" w:color="000000"/>
            </w:tcBorders>
          </w:tcPr>
          <w:p w:rsidR="00B6456F" w:rsidRDefault="00B6456F" w:rsidP="001A22C1">
            <w:pPr>
              <w:snapToGrid w:val="0"/>
              <w:rPr>
                <w:rFonts w:ascii="Times New Roman" w:hAnsi="Times New Roman" w:cs="Times New Roman"/>
                <w:sz w:val="26"/>
                <w:szCs w:val="26"/>
              </w:rPr>
            </w:pPr>
          </w:p>
        </w:tc>
        <w:tc>
          <w:tcPr>
            <w:tcW w:w="2541" w:type="dxa"/>
            <w:tcBorders>
              <w:top w:val="double" w:sz="2" w:space="0" w:color="000000"/>
              <w:left w:val="double" w:sz="2" w:space="0" w:color="000000"/>
              <w:bottom w:val="double" w:sz="2" w:space="0" w:color="000000"/>
            </w:tcBorders>
          </w:tcPr>
          <w:p w:rsidR="00B6456F" w:rsidRDefault="00B6456F" w:rsidP="001A22C1">
            <w:pPr>
              <w:rPr>
                <w:rFonts w:ascii="Times New Roman" w:hAnsi="Times New Roman" w:cs="Times New Roman"/>
                <w:color w:val="auto"/>
              </w:rPr>
            </w:pPr>
            <w:r>
              <w:rPr>
                <w:rFonts w:ascii="Times New Roman" w:hAnsi="Times New Roman" w:cs="Times New Roman"/>
              </w:rPr>
              <w:t>1 квалификационный уровень</w:t>
            </w:r>
          </w:p>
        </w:tc>
        <w:tc>
          <w:tcPr>
            <w:tcW w:w="4628" w:type="dxa"/>
            <w:tcBorders>
              <w:top w:val="double" w:sz="2" w:space="0" w:color="000000"/>
              <w:left w:val="double" w:sz="2" w:space="0" w:color="000000"/>
              <w:bottom w:val="double" w:sz="2" w:space="0" w:color="000000"/>
            </w:tcBorders>
          </w:tcPr>
          <w:p w:rsidR="00B6456F" w:rsidRDefault="00B6456F" w:rsidP="001A22C1">
            <w:pPr>
              <w:rPr>
                <w:rFonts w:ascii="Times New Roman" w:hAnsi="Times New Roman" w:cs="Times New Roman"/>
                <w:sz w:val="26"/>
                <w:szCs w:val="26"/>
              </w:rPr>
            </w:pPr>
            <w:r>
              <w:rPr>
                <w:rFonts w:ascii="Times New Roman" w:hAnsi="Times New Roman" w:cs="Times New Roman"/>
                <w:color w:val="auto"/>
              </w:rPr>
              <w:t>гигиенист стоматологический,</w:t>
            </w:r>
            <w:r>
              <w:rPr>
                <w:rFonts w:ascii="Times New Roman" w:hAnsi="Times New Roman" w:cs="Times New Roman"/>
              </w:rPr>
              <w:t xml:space="preserve">инструктор-дезинфектор, инструктор по лечебной физкультуре, медицинский статистик, инструктор по трудовой терапии, медицинская сестра стерилизационной, </w:t>
            </w:r>
            <w:r>
              <w:rPr>
                <w:rFonts w:ascii="Times New Roman" w:hAnsi="Times New Roman" w:cs="Times New Roman"/>
                <w:color w:val="auto"/>
              </w:rPr>
              <w:t xml:space="preserve">младший фармацевт, </w:t>
            </w:r>
            <w:r>
              <w:rPr>
                <w:rFonts w:ascii="Times New Roman" w:hAnsi="Times New Roman" w:cs="Times New Roman"/>
              </w:rPr>
              <w:t>медицинский дезинфектор, медицинский регистратор</w:t>
            </w:r>
          </w:p>
        </w:tc>
        <w:tc>
          <w:tcPr>
            <w:tcW w:w="2080" w:type="dxa"/>
            <w:gridSpan w:val="3"/>
            <w:tcBorders>
              <w:top w:val="double" w:sz="2" w:space="0" w:color="000000"/>
              <w:left w:val="double" w:sz="2" w:space="0" w:color="000000"/>
              <w:bottom w:val="double" w:sz="2" w:space="0" w:color="000000"/>
            </w:tcBorders>
          </w:tcPr>
          <w:p w:rsidR="00B6456F" w:rsidRDefault="00B6456F" w:rsidP="001A22C1">
            <w:r>
              <w:rPr>
                <w:rFonts w:ascii="Times New Roman" w:hAnsi="Times New Roman" w:cs="Times New Roman"/>
                <w:sz w:val="26"/>
                <w:szCs w:val="26"/>
              </w:rPr>
              <w:t>3600</w:t>
            </w:r>
          </w:p>
        </w:tc>
        <w:tc>
          <w:tcPr>
            <w:tcW w:w="4344" w:type="dxa"/>
            <w:gridSpan w:val="2"/>
            <w:tcBorders>
              <w:left w:val="double" w:sz="2" w:space="0" w:color="000000"/>
            </w:tcBorders>
          </w:tcPr>
          <w:p w:rsidR="00B6456F" w:rsidRDefault="00B6456F" w:rsidP="001A22C1">
            <w:pPr>
              <w:snapToGrid w:val="0"/>
            </w:pPr>
          </w:p>
        </w:tc>
      </w:tr>
      <w:tr w:rsidR="00B6456F" w:rsidTr="001A22C1">
        <w:trPr>
          <w:trHeight w:val="630"/>
        </w:trPr>
        <w:tc>
          <w:tcPr>
            <w:tcW w:w="260" w:type="dxa"/>
            <w:tcBorders>
              <w:top w:val="double" w:sz="2" w:space="0" w:color="000000"/>
              <w:left w:val="double" w:sz="2" w:space="0" w:color="000000"/>
              <w:bottom w:val="double" w:sz="2" w:space="0" w:color="000000"/>
            </w:tcBorders>
          </w:tcPr>
          <w:p w:rsidR="00B6456F" w:rsidRDefault="00B6456F" w:rsidP="001A22C1">
            <w:pPr>
              <w:snapToGrid w:val="0"/>
              <w:rPr>
                <w:rFonts w:ascii="Times New Roman" w:hAnsi="Times New Roman" w:cs="Times New Roman"/>
                <w:sz w:val="26"/>
                <w:szCs w:val="26"/>
              </w:rPr>
            </w:pPr>
          </w:p>
        </w:tc>
        <w:tc>
          <w:tcPr>
            <w:tcW w:w="2541" w:type="dxa"/>
            <w:tcBorders>
              <w:top w:val="double" w:sz="2" w:space="0" w:color="000000"/>
              <w:left w:val="double" w:sz="2" w:space="0" w:color="000000"/>
              <w:bottom w:val="double" w:sz="2" w:space="0" w:color="000000"/>
            </w:tcBorders>
          </w:tcPr>
          <w:p w:rsidR="00B6456F" w:rsidRDefault="00B6456F" w:rsidP="001A22C1">
            <w:pPr>
              <w:rPr>
                <w:rFonts w:ascii="Times New Roman" w:hAnsi="Times New Roman" w:cs="Times New Roman"/>
                <w:color w:val="auto"/>
              </w:rPr>
            </w:pPr>
            <w:r>
              <w:rPr>
                <w:rFonts w:ascii="Times New Roman" w:hAnsi="Times New Roman" w:cs="Times New Roman"/>
              </w:rPr>
              <w:t>2 квалификационный уровень</w:t>
            </w:r>
          </w:p>
        </w:tc>
        <w:tc>
          <w:tcPr>
            <w:tcW w:w="4628" w:type="dxa"/>
            <w:tcBorders>
              <w:top w:val="double" w:sz="2" w:space="0" w:color="000000"/>
              <w:left w:val="double" w:sz="2" w:space="0" w:color="000000"/>
              <w:bottom w:val="double" w:sz="2" w:space="0" w:color="000000"/>
            </w:tcBorders>
          </w:tcPr>
          <w:p w:rsidR="00B6456F" w:rsidRDefault="00B6456F" w:rsidP="001A22C1">
            <w:pPr>
              <w:rPr>
                <w:rFonts w:ascii="Times New Roman" w:hAnsi="Times New Roman" w:cs="Times New Roman"/>
                <w:sz w:val="26"/>
                <w:szCs w:val="26"/>
              </w:rPr>
            </w:pPr>
            <w:r>
              <w:rPr>
                <w:rFonts w:ascii="Times New Roman" w:hAnsi="Times New Roman" w:cs="Times New Roman"/>
                <w:color w:val="auto"/>
              </w:rPr>
              <w:t>помощник врача общей практики,</w:t>
            </w:r>
            <w:r>
              <w:rPr>
                <w:rFonts w:ascii="Times New Roman" w:hAnsi="Times New Roman" w:cs="Times New Roman"/>
              </w:rPr>
              <w:t xml:space="preserve"> лаборант, медицинская сестра диетическая, рентгенолаборант</w:t>
            </w:r>
          </w:p>
        </w:tc>
        <w:tc>
          <w:tcPr>
            <w:tcW w:w="2080" w:type="dxa"/>
            <w:gridSpan w:val="3"/>
            <w:tcBorders>
              <w:top w:val="double" w:sz="2" w:space="0" w:color="000000"/>
              <w:left w:val="double" w:sz="2" w:space="0" w:color="000000"/>
              <w:bottom w:val="double" w:sz="2" w:space="0" w:color="000000"/>
            </w:tcBorders>
          </w:tcPr>
          <w:p w:rsidR="00B6456F" w:rsidRDefault="00B6456F" w:rsidP="001A22C1">
            <w:r>
              <w:rPr>
                <w:rFonts w:ascii="Times New Roman" w:hAnsi="Times New Roman" w:cs="Times New Roman"/>
                <w:sz w:val="26"/>
                <w:szCs w:val="26"/>
              </w:rPr>
              <w:t>3900</w:t>
            </w:r>
          </w:p>
        </w:tc>
        <w:tc>
          <w:tcPr>
            <w:tcW w:w="4344" w:type="dxa"/>
            <w:gridSpan w:val="2"/>
            <w:tcBorders>
              <w:left w:val="double" w:sz="2" w:space="0" w:color="000000"/>
            </w:tcBorders>
          </w:tcPr>
          <w:p w:rsidR="00B6456F" w:rsidRDefault="00B6456F" w:rsidP="001A22C1">
            <w:pPr>
              <w:snapToGrid w:val="0"/>
            </w:pPr>
          </w:p>
        </w:tc>
      </w:tr>
      <w:tr w:rsidR="00B6456F" w:rsidTr="001A22C1">
        <w:trPr>
          <w:trHeight w:val="1065"/>
        </w:trPr>
        <w:tc>
          <w:tcPr>
            <w:tcW w:w="260" w:type="dxa"/>
            <w:tcBorders>
              <w:top w:val="double" w:sz="2" w:space="0" w:color="000000"/>
              <w:left w:val="double" w:sz="2" w:space="0" w:color="000000"/>
              <w:bottom w:val="double" w:sz="2" w:space="0" w:color="000000"/>
            </w:tcBorders>
          </w:tcPr>
          <w:p w:rsidR="00B6456F" w:rsidRDefault="00B6456F" w:rsidP="001A22C1">
            <w:pPr>
              <w:snapToGrid w:val="0"/>
              <w:rPr>
                <w:rFonts w:ascii="Times New Roman" w:hAnsi="Times New Roman" w:cs="Times New Roman"/>
                <w:sz w:val="26"/>
                <w:szCs w:val="26"/>
              </w:rPr>
            </w:pPr>
          </w:p>
        </w:tc>
        <w:tc>
          <w:tcPr>
            <w:tcW w:w="2541" w:type="dxa"/>
            <w:tcBorders>
              <w:top w:val="double" w:sz="2" w:space="0" w:color="000000"/>
              <w:left w:val="double" w:sz="2" w:space="0" w:color="000000"/>
              <w:bottom w:val="double" w:sz="2" w:space="0" w:color="000000"/>
            </w:tcBorders>
          </w:tcPr>
          <w:p w:rsidR="00B6456F" w:rsidRDefault="00B6456F" w:rsidP="001A22C1">
            <w:pPr>
              <w:rPr>
                <w:rFonts w:ascii="Times New Roman" w:hAnsi="Times New Roman" w:cs="Times New Roman"/>
              </w:rPr>
            </w:pPr>
            <w:r>
              <w:rPr>
                <w:rFonts w:ascii="Times New Roman" w:hAnsi="Times New Roman" w:cs="Times New Roman"/>
              </w:rPr>
              <w:t>3 квалификационный уровень</w:t>
            </w:r>
          </w:p>
        </w:tc>
        <w:tc>
          <w:tcPr>
            <w:tcW w:w="4628" w:type="dxa"/>
            <w:tcBorders>
              <w:top w:val="double" w:sz="2" w:space="0" w:color="000000"/>
              <w:left w:val="double" w:sz="2" w:space="0" w:color="000000"/>
              <w:bottom w:val="double" w:sz="2" w:space="0" w:color="000000"/>
            </w:tcBorders>
          </w:tcPr>
          <w:p w:rsidR="00B6456F" w:rsidRDefault="00B6456F" w:rsidP="001A22C1">
            <w:pPr>
              <w:rPr>
                <w:rFonts w:ascii="Times New Roman" w:hAnsi="Times New Roman" w:cs="Times New Roman"/>
                <w:sz w:val="26"/>
                <w:szCs w:val="26"/>
              </w:rPr>
            </w:pPr>
            <w:r>
              <w:rPr>
                <w:rFonts w:ascii="Times New Roman" w:hAnsi="Times New Roman" w:cs="Times New Roman"/>
              </w:rPr>
              <w:t xml:space="preserve">медицинская сестра, медицинская сестра палатная (постовая), </w:t>
            </w:r>
            <w:r>
              <w:rPr>
                <w:rFonts w:ascii="Times New Roman" w:hAnsi="Times New Roman" w:cs="Times New Roman"/>
                <w:color w:val="auto"/>
              </w:rPr>
              <w:t>медицинская сестра патронажная,</w:t>
            </w:r>
            <w:r>
              <w:rPr>
                <w:rFonts w:ascii="Times New Roman" w:hAnsi="Times New Roman" w:cs="Times New Roman"/>
              </w:rPr>
              <w:t xml:space="preserve"> медицинская сестра приемного отделения (приемного покоя), медицинская сестра по физиотерапии, медицинская сестра по массажу, зубной техник, медицинская сестра участковая, </w:t>
            </w:r>
            <w:r>
              <w:rPr>
                <w:rFonts w:ascii="Times New Roman" w:hAnsi="Times New Roman" w:cs="Times New Roman"/>
                <w:color w:val="auto"/>
              </w:rPr>
              <w:t>медицинский лабораторный техник,</w:t>
            </w:r>
            <w:r>
              <w:rPr>
                <w:rFonts w:ascii="Times New Roman" w:hAnsi="Times New Roman" w:cs="Times New Roman"/>
              </w:rPr>
              <w:t xml:space="preserve"> фармацевт</w:t>
            </w:r>
          </w:p>
        </w:tc>
        <w:tc>
          <w:tcPr>
            <w:tcW w:w="2080" w:type="dxa"/>
            <w:gridSpan w:val="3"/>
            <w:tcBorders>
              <w:top w:val="double" w:sz="2" w:space="0" w:color="000000"/>
              <w:left w:val="double" w:sz="2" w:space="0" w:color="000000"/>
              <w:bottom w:val="double" w:sz="2" w:space="0" w:color="000000"/>
            </w:tcBorders>
          </w:tcPr>
          <w:p w:rsidR="00B6456F" w:rsidRDefault="00B6456F" w:rsidP="001A22C1">
            <w:r>
              <w:rPr>
                <w:rFonts w:ascii="Times New Roman" w:hAnsi="Times New Roman" w:cs="Times New Roman"/>
                <w:sz w:val="26"/>
                <w:szCs w:val="26"/>
              </w:rPr>
              <w:t>4300</w:t>
            </w:r>
          </w:p>
        </w:tc>
        <w:tc>
          <w:tcPr>
            <w:tcW w:w="4344" w:type="dxa"/>
            <w:gridSpan w:val="2"/>
            <w:tcBorders>
              <w:left w:val="double" w:sz="2" w:space="0" w:color="000000"/>
            </w:tcBorders>
          </w:tcPr>
          <w:p w:rsidR="00B6456F" w:rsidRDefault="00B6456F" w:rsidP="001A22C1">
            <w:pPr>
              <w:snapToGrid w:val="0"/>
            </w:pPr>
          </w:p>
        </w:tc>
      </w:tr>
      <w:tr w:rsidR="00B6456F" w:rsidTr="001A22C1">
        <w:trPr>
          <w:trHeight w:val="345"/>
        </w:trPr>
        <w:tc>
          <w:tcPr>
            <w:tcW w:w="260" w:type="dxa"/>
            <w:tcBorders>
              <w:top w:val="double" w:sz="2" w:space="0" w:color="000000"/>
              <w:left w:val="double" w:sz="2" w:space="0" w:color="000000"/>
              <w:bottom w:val="double" w:sz="2" w:space="0" w:color="000000"/>
            </w:tcBorders>
          </w:tcPr>
          <w:p w:rsidR="00B6456F" w:rsidRDefault="00B6456F" w:rsidP="001A22C1">
            <w:pPr>
              <w:snapToGrid w:val="0"/>
              <w:rPr>
                <w:rFonts w:ascii="Times New Roman" w:hAnsi="Times New Roman" w:cs="Times New Roman"/>
                <w:sz w:val="26"/>
                <w:szCs w:val="26"/>
              </w:rPr>
            </w:pPr>
          </w:p>
        </w:tc>
        <w:tc>
          <w:tcPr>
            <w:tcW w:w="2541" w:type="dxa"/>
            <w:tcBorders>
              <w:top w:val="double" w:sz="2" w:space="0" w:color="000000"/>
              <w:left w:val="double" w:sz="2" w:space="0" w:color="000000"/>
              <w:bottom w:val="double" w:sz="2" w:space="0" w:color="000000"/>
            </w:tcBorders>
          </w:tcPr>
          <w:p w:rsidR="00B6456F" w:rsidRDefault="00B6456F" w:rsidP="001A22C1">
            <w:pPr>
              <w:rPr>
                <w:rFonts w:ascii="Times New Roman" w:hAnsi="Times New Roman" w:cs="Times New Roman"/>
              </w:rPr>
            </w:pPr>
            <w:r>
              <w:rPr>
                <w:rFonts w:ascii="Times New Roman" w:hAnsi="Times New Roman" w:cs="Times New Roman"/>
              </w:rPr>
              <w:t>4 квалификационный уровень</w:t>
            </w:r>
          </w:p>
        </w:tc>
        <w:tc>
          <w:tcPr>
            <w:tcW w:w="4628" w:type="dxa"/>
            <w:tcBorders>
              <w:top w:val="double" w:sz="2" w:space="0" w:color="000000"/>
              <w:left w:val="double" w:sz="2" w:space="0" w:color="000000"/>
              <w:bottom w:val="double" w:sz="2" w:space="0" w:color="000000"/>
            </w:tcBorders>
          </w:tcPr>
          <w:p w:rsidR="00B6456F" w:rsidRDefault="00B6456F" w:rsidP="001A22C1">
            <w:pPr>
              <w:rPr>
                <w:rFonts w:ascii="Times New Roman" w:hAnsi="Times New Roman" w:cs="Times New Roman"/>
                <w:sz w:val="26"/>
                <w:szCs w:val="26"/>
              </w:rPr>
            </w:pPr>
            <w:r>
              <w:rPr>
                <w:rFonts w:ascii="Times New Roman" w:hAnsi="Times New Roman" w:cs="Times New Roman"/>
              </w:rPr>
              <w:t>акушерка, фельдшер, операционная медицинская сестра, медицинская сестра - анестезист, зубной врач</w:t>
            </w:r>
            <w:r>
              <w:rPr>
                <w:rFonts w:ascii="Times New Roman" w:hAnsi="Times New Roman" w:cs="Times New Roman"/>
                <w:color w:val="auto"/>
              </w:rPr>
              <w:t xml:space="preserve">, медицинский технолог, </w:t>
            </w:r>
            <w:r>
              <w:rPr>
                <w:rFonts w:ascii="Times New Roman" w:hAnsi="Times New Roman" w:cs="Times New Roman"/>
              </w:rPr>
              <w:t>медицинская сестра процедурной, медицинская сестра перевязочной, медицинская сестра врача общей практики, фельдшер-лаборант</w:t>
            </w:r>
          </w:p>
        </w:tc>
        <w:tc>
          <w:tcPr>
            <w:tcW w:w="2080" w:type="dxa"/>
            <w:gridSpan w:val="3"/>
            <w:tcBorders>
              <w:top w:val="double" w:sz="2" w:space="0" w:color="000000"/>
              <w:left w:val="double" w:sz="2" w:space="0" w:color="000000"/>
              <w:bottom w:val="double" w:sz="2" w:space="0" w:color="000000"/>
            </w:tcBorders>
          </w:tcPr>
          <w:p w:rsidR="00B6456F" w:rsidRDefault="00B6456F" w:rsidP="001A22C1">
            <w:r>
              <w:rPr>
                <w:rFonts w:ascii="Times New Roman" w:hAnsi="Times New Roman" w:cs="Times New Roman"/>
                <w:sz w:val="26"/>
                <w:szCs w:val="26"/>
              </w:rPr>
              <w:t>4600</w:t>
            </w:r>
          </w:p>
        </w:tc>
        <w:tc>
          <w:tcPr>
            <w:tcW w:w="4344" w:type="dxa"/>
            <w:gridSpan w:val="2"/>
            <w:tcBorders>
              <w:left w:val="double" w:sz="2" w:space="0" w:color="000000"/>
            </w:tcBorders>
          </w:tcPr>
          <w:p w:rsidR="00B6456F" w:rsidRDefault="00B6456F" w:rsidP="001A22C1">
            <w:pPr>
              <w:snapToGrid w:val="0"/>
            </w:pPr>
          </w:p>
        </w:tc>
      </w:tr>
      <w:tr w:rsidR="00B6456F" w:rsidTr="001A22C1">
        <w:trPr>
          <w:trHeight w:val="1860"/>
        </w:trPr>
        <w:tc>
          <w:tcPr>
            <w:tcW w:w="260" w:type="dxa"/>
            <w:tcBorders>
              <w:top w:val="double" w:sz="2" w:space="0" w:color="000000"/>
              <w:left w:val="double" w:sz="2" w:space="0" w:color="000000"/>
              <w:bottom w:val="double" w:sz="2" w:space="0" w:color="000000"/>
            </w:tcBorders>
          </w:tcPr>
          <w:p w:rsidR="00B6456F" w:rsidRDefault="00B6456F" w:rsidP="001A22C1">
            <w:pPr>
              <w:snapToGrid w:val="0"/>
              <w:rPr>
                <w:rFonts w:ascii="Times New Roman" w:hAnsi="Times New Roman" w:cs="Times New Roman"/>
                <w:sz w:val="26"/>
                <w:szCs w:val="26"/>
              </w:rPr>
            </w:pPr>
          </w:p>
        </w:tc>
        <w:tc>
          <w:tcPr>
            <w:tcW w:w="2541" w:type="dxa"/>
            <w:tcBorders>
              <w:top w:val="double" w:sz="2" w:space="0" w:color="000000"/>
              <w:left w:val="double" w:sz="2" w:space="0" w:color="000000"/>
              <w:bottom w:val="double" w:sz="2" w:space="0" w:color="000000"/>
            </w:tcBorders>
          </w:tcPr>
          <w:p w:rsidR="00B6456F" w:rsidRDefault="00B6456F" w:rsidP="001A22C1">
            <w:pPr>
              <w:rPr>
                <w:rFonts w:ascii="Times New Roman" w:hAnsi="Times New Roman" w:cs="Times New Roman"/>
              </w:rPr>
            </w:pPr>
            <w:r>
              <w:rPr>
                <w:rFonts w:ascii="Times New Roman" w:hAnsi="Times New Roman" w:cs="Times New Roman"/>
              </w:rPr>
              <w:t>5 квалификационный уровень</w:t>
            </w:r>
          </w:p>
        </w:tc>
        <w:tc>
          <w:tcPr>
            <w:tcW w:w="4628" w:type="dxa"/>
            <w:tcBorders>
              <w:top w:val="double" w:sz="2" w:space="0" w:color="000000"/>
              <w:left w:val="double" w:sz="2" w:space="0" w:color="000000"/>
              <w:bottom w:val="double" w:sz="2" w:space="0" w:color="000000"/>
            </w:tcBorders>
          </w:tcPr>
          <w:p w:rsidR="00B6456F" w:rsidRDefault="00B6456F" w:rsidP="001A22C1">
            <w:pPr>
              <w:rPr>
                <w:rFonts w:ascii="Times New Roman" w:hAnsi="Times New Roman" w:cs="Times New Roman"/>
                <w:sz w:val="26"/>
                <w:szCs w:val="26"/>
              </w:rPr>
            </w:pPr>
            <w:r>
              <w:rPr>
                <w:rFonts w:ascii="Times New Roman" w:hAnsi="Times New Roman" w:cs="Times New Roman"/>
              </w:rPr>
              <w:t xml:space="preserve">старшая медицинская сестра (акушерка, фельдшер, операционная медицинская сестра, зубной техник), </w:t>
            </w:r>
            <w:r>
              <w:rPr>
                <w:rFonts w:ascii="Times New Roman" w:hAnsi="Times New Roman" w:cs="Times New Roman"/>
                <w:b/>
              </w:rPr>
              <w:t>заведующий производством (зубопротезирование)</w:t>
            </w:r>
            <w:r>
              <w:rPr>
                <w:rFonts w:ascii="Times New Roman" w:hAnsi="Times New Roman" w:cs="Times New Roman"/>
                <w:color w:val="auto"/>
              </w:rPr>
              <w:t>, заведующий здравпунктом–фельдшер</w:t>
            </w:r>
            <w:r>
              <w:rPr>
                <w:rFonts w:ascii="Times New Roman" w:hAnsi="Times New Roman" w:cs="Times New Roman"/>
              </w:rPr>
              <w:t xml:space="preserve"> (медицинская сестра)</w:t>
            </w:r>
          </w:p>
        </w:tc>
        <w:tc>
          <w:tcPr>
            <w:tcW w:w="2080" w:type="dxa"/>
            <w:gridSpan w:val="3"/>
            <w:tcBorders>
              <w:top w:val="double" w:sz="2" w:space="0" w:color="000000"/>
              <w:left w:val="double" w:sz="2" w:space="0" w:color="000000"/>
              <w:bottom w:val="double" w:sz="2" w:space="0" w:color="000000"/>
            </w:tcBorders>
          </w:tcPr>
          <w:p w:rsidR="00B6456F" w:rsidRDefault="00B6456F" w:rsidP="001A22C1">
            <w:r>
              <w:rPr>
                <w:rFonts w:ascii="Times New Roman" w:hAnsi="Times New Roman" w:cs="Times New Roman"/>
                <w:sz w:val="26"/>
                <w:szCs w:val="26"/>
              </w:rPr>
              <w:t>4900</w:t>
            </w:r>
          </w:p>
        </w:tc>
        <w:tc>
          <w:tcPr>
            <w:tcW w:w="4344" w:type="dxa"/>
            <w:gridSpan w:val="2"/>
            <w:tcBorders>
              <w:left w:val="double" w:sz="2" w:space="0" w:color="000000"/>
            </w:tcBorders>
          </w:tcPr>
          <w:p w:rsidR="00B6456F" w:rsidRDefault="00B6456F" w:rsidP="001A22C1">
            <w:pPr>
              <w:snapToGrid w:val="0"/>
            </w:pPr>
          </w:p>
        </w:tc>
      </w:tr>
      <w:tr w:rsidR="00B6456F" w:rsidTr="001A22C1">
        <w:trPr>
          <w:trHeight w:val="1035"/>
        </w:trPr>
        <w:tc>
          <w:tcPr>
            <w:tcW w:w="260" w:type="dxa"/>
            <w:tcBorders>
              <w:top w:val="double" w:sz="2" w:space="0" w:color="000000"/>
              <w:left w:val="double" w:sz="2" w:space="0" w:color="000000"/>
              <w:bottom w:val="double" w:sz="2" w:space="0" w:color="000000"/>
            </w:tcBorders>
          </w:tcPr>
          <w:p w:rsidR="00B6456F" w:rsidRDefault="00B6456F" w:rsidP="001A22C1">
            <w:pPr>
              <w:snapToGrid w:val="0"/>
              <w:rPr>
                <w:rFonts w:ascii="Times New Roman" w:hAnsi="Times New Roman" w:cs="Times New Roman"/>
                <w:sz w:val="26"/>
                <w:szCs w:val="26"/>
              </w:rPr>
            </w:pPr>
          </w:p>
        </w:tc>
        <w:tc>
          <w:tcPr>
            <w:tcW w:w="2541" w:type="dxa"/>
            <w:tcBorders>
              <w:top w:val="double" w:sz="2" w:space="0" w:color="000000"/>
              <w:left w:val="double" w:sz="2" w:space="0" w:color="000000"/>
              <w:bottom w:val="double" w:sz="2" w:space="0" w:color="000000"/>
            </w:tcBorders>
          </w:tcPr>
          <w:p w:rsidR="00B6456F" w:rsidRDefault="00B6456F" w:rsidP="001A22C1">
            <w:pPr>
              <w:rPr>
                <w:rFonts w:ascii="Times New Roman" w:hAnsi="Times New Roman" w:cs="Times New Roman"/>
              </w:rPr>
            </w:pPr>
            <w:r>
              <w:rPr>
                <w:rFonts w:ascii="Times New Roman" w:hAnsi="Times New Roman" w:cs="Times New Roman"/>
              </w:rPr>
              <w:t>ПКГ "Врачи и провизоры":</w:t>
            </w:r>
          </w:p>
        </w:tc>
        <w:tc>
          <w:tcPr>
            <w:tcW w:w="4628" w:type="dxa"/>
            <w:tcBorders>
              <w:left w:val="double" w:sz="2" w:space="0" w:color="000000"/>
            </w:tcBorders>
          </w:tcPr>
          <w:p w:rsidR="00B6456F" w:rsidRDefault="00B6456F" w:rsidP="001A22C1">
            <w:pPr>
              <w:snapToGrid w:val="0"/>
              <w:rPr>
                <w:rFonts w:ascii="Times New Roman" w:hAnsi="Times New Roman" w:cs="Times New Roman"/>
              </w:rPr>
            </w:pPr>
          </w:p>
        </w:tc>
        <w:tc>
          <w:tcPr>
            <w:tcW w:w="2080" w:type="dxa"/>
            <w:gridSpan w:val="3"/>
            <w:tcBorders>
              <w:top w:val="double" w:sz="2" w:space="0" w:color="000000"/>
              <w:left w:val="double" w:sz="2" w:space="0" w:color="000000"/>
              <w:bottom w:val="double" w:sz="2" w:space="0" w:color="000000"/>
            </w:tcBorders>
          </w:tcPr>
          <w:p w:rsidR="00B6456F" w:rsidRDefault="00B6456F" w:rsidP="001A22C1">
            <w:pPr>
              <w:snapToGrid w:val="0"/>
              <w:rPr>
                <w:rFonts w:ascii="Times New Roman" w:hAnsi="Times New Roman" w:cs="Times New Roman"/>
                <w:sz w:val="26"/>
                <w:szCs w:val="26"/>
              </w:rPr>
            </w:pPr>
          </w:p>
        </w:tc>
        <w:tc>
          <w:tcPr>
            <w:tcW w:w="4344" w:type="dxa"/>
            <w:gridSpan w:val="2"/>
            <w:tcBorders>
              <w:left w:val="double" w:sz="2" w:space="0" w:color="000000"/>
            </w:tcBorders>
          </w:tcPr>
          <w:p w:rsidR="00B6456F" w:rsidRDefault="00B6456F" w:rsidP="001A22C1">
            <w:pPr>
              <w:snapToGrid w:val="0"/>
            </w:pPr>
          </w:p>
        </w:tc>
      </w:tr>
      <w:tr w:rsidR="00B6456F" w:rsidTr="001A22C1">
        <w:trPr>
          <w:trHeight w:val="1485"/>
        </w:trPr>
        <w:tc>
          <w:tcPr>
            <w:tcW w:w="260" w:type="dxa"/>
            <w:tcBorders>
              <w:top w:val="double" w:sz="2" w:space="0" w:color="000000"/>
              <w:left w:val="double" w:sz="2" w:space="0" w:color="000000"/>
              <w:bottom w:val="double" w:sz="2" w:space="0" w:color="000000"/>
            </w:tcBorders>
          </w:tcPr>
          <w:p w:rsidR="00B6456F" w:rsidRDefault="00B6456F" w:rsidP="001A22C1">
            <w:pPr>
              <w:snapToGrid w:val="0"/>
              <w:rPr>
                <w:rFonts w:ascii="Times New Roman" w:hAnsi="Times New Roman" w:cs="Times New Roman"/>
                <w:sz w:val="26"/>
                <w:szCs w:val="26"/>
              </w:rPr>
            </w:pPr>
          </w:p>
        </w:tc>
        <w:tc>
          <w:tcPr>
            <w:tcW w:w="2541" w:type="dxa"/>
            <w:tcBorders>
              <w:top w:val="double" w:sz="2" w:space="0" w:color="000000"/>
              <w:left w:val="double" w:sz="2" w:space="0" w:color="000000"/>
              <w:bottom w:val="double" w:sz="2" w:space="0" w:color="000000"/>
            </w:tcBorders>
          </w:tcPr>
          <w:p w:rsidR="00B6456F" w:rsidRDefault="00B6456F" w:rsidP="001A22C1">
            <w:pPr>
              <w:rPr>
                <w:rFonts w:ascii="Times New Roman" w:hAnsi="Times New Roman" w:cs="Times New Roman"/>
                <w:color w:val="auto"/>
              </w:rPr>
            </w:pPr>
            <w:r>
              <w:rPr>
                <w:rFonts w:ascii="Times New Roman" w:hAnsi="Times New Roman" w:cs="Times New Roman"/>
              </w:rPr>
              <w:t>1 квалификационный уровень</w:t>
            </w:r>
          </w:p>
        </w:tc>
        <w:tc>
          <w:tcPr>
            <w:tcW w:w="4628" w:type="dxa"/>
            <w:tcBorders>
              <w:top w:val="double" w:sz="2" w:space="0" w:color="000000"/>
              <w:left w:val="double" w:sz="2" w:space="0" w:color="000000"/>
              <w:bottom w:val="double" w:sz="2" w:space="0" w:color="000000"/>
            </w:tcBorders>
          </w:tcPr>
          <w:p w:rsidR="00B6456F" w:rsidRDefault="00B6456F" w:rsidP="001A22C1">
            <w:pPr>
              <w:rPr>
                <w:rFonts w:ascii="Times New Roman" w:hAnsi="Times New Roman" w:cs="Times New Roman"/>
                <w:sz w:val="26"/>
                <w:szCs w:val="26"/>
              </w:rPr>
            </w:pPr>
            <w:r>
              <w:rPr>
                <w:rFonts w:ascii="Times New Roman" w:hAnsi="Times New Roman" w:cs="Times New Roman"/>
                <w:color w:val="auto"/>
              </w:rPr>
              <w:t>врач-стажер, провизор-стажер</w:t>
            </w:r>
          </w:p>
        </w:tc>
        <w:tc>
          <w:tcPr>
            <w:tcW w:w="2080" w:type="dxa"/>
            <w:gridSpan w:val="3"/>
            <w:tcBorders>
              <w:top w:val="double" w:sz="2" w:space="0" w:color="000000"/>
              <w:left w:val="double" w:sz="2" w:space="0" w:color="000000"/>
              <w:bottom w:val="double" w:sz="2" w:space="0" w:color="000000"/>
            </w:tcBorders>
          </w:tcPr>
          <w:p w:rsidR="00B6456F" w:rsidRDefault="00B6456F" w:rsidP="001A22C1">
            <w:r>
              <w:rPr>
                <w:rFonts w:ascii="Times New Roman" w:hAnsi="Times New Roman" w:cs="Times New Roman"/>
                <w:sz w:val="26"/>
                <w:szCs w:val="26"/>
              </w:rPr>
              <w:t>7200</w:t>
            </w:r>
          </w:p>
        </w:tc>
        <w:tc>
          <w:tcPr>
            <w:tcW w:w="4344" w:type="dxa"/>
            <w:gridSpan w:val="2"/>
            <w:tcBorders>
              <w:left w:val="double" w:sz="2" w:space="0" w:color="000000"/>
            </w:tcBorders>
          </w:tcPr>
          <w:p w:rsidR="00B6456F" w:rsidRDefault="00B6456F" w:rsidP="001A22C1">
            <w:pPr>
              <w:snapToGrid w:val="0"/>
            </w:pPr>
          </w:p>
        </w:tc>
      </w:tr>
      <w:tr w:rsidR="00B6456F" w:rsidTr="001A22C1">
        <w:tblPrEx>
          <w:tblCellMar>
            <w:top w:w="105" w:type="dxa"/>
            <w:left w:w="105" w:type="dxa"/>
            <w:bottom w:w="105" w:type="dxa"/>
            <w:right w:w="105" w:type="dxa"/>
          </w:tblCellMar>
        </w:tblPrEx>
        <w:trPr>
          <w:trHeight w:val="210"/>
        </w:trPr>
        <w:tc>
          <w:tcPr>
            <w:tcW w:w="260" w:type="dxa"/>
            <w:tcBorders>
              <w:top w:val="double" w:sz="2" w:space="0" w:color="000000"/>
              <w:left w:val="double" w:sz="2" w:space="0" w:color="000000"/>
              <w:bottom w:val="double" w:sz="2" w:space="0" w:color="000000"/>
            </w:tcBorders>
          </w:tcPr>
          <w:p w:rsidR="00B6456F" w:rsidRDefault="00B6456F" w:rsidP="001A22C1">
            <w:pPr>
              <w:snapToGrid w:val="0"/>
              <w:rPr>
                <w:rFonts w:ascii="Times New Roman" w:hAnsi="Times New Roman" w:cs="Times New Roman"/>
                <w:sz w:val="26"/>
                <w:szCs w:val="26"/>
              </w:rPr>
            </w:pPr>
          </w:p>
        </w:tc>
        <w:tc>
          <w:tcPr>
            <w:tcW w:w="2541" w:type="dxa"/>
            <w:tcBorders>
              <w:top w:val="single" w:sz="4" w:space="0" w:color="000000"/>
              <w:left w:val="double" w:sz="2" w:space="0" w:color="000000"/>
              <w:bottom w:val="single" w:sz="4" w:space="0" w:color="000000"/>
            </w:tcBorders>
          </w:tcPr>
          <w:p w:rsidR="00B6456F" w:rsidRDefault="00B6456F" w:rsidP="001A22C1">
            <w:pPr>
              <w:rPr>
                <w:rFonts w:ascii="Times New Roman" w:hAnsi="Times New Roman" w:cs="Times New Roman"/>
              </w:rPr>
            </w:pPr>
            <w:r>
              <w:rPr>
                <w:rFonts w:ascii="Times New Roman" w:hAnsi="Times New Roman" w:cs="Times New Roman"/>
              </w:rPr>
              <w:t>2 квалификационный уровень</w:t>
            </w:r>
          </w:p>
        </w:tc>
        <w:tc>
          <w:tcPr>
            <w:tcW w:w="4690" w:type="dxa"/>
            <w:gridSpan w:val="2"/>
            <w:tcBorders>
              <w:top w:val="single" w:sz="4" w:space="0" w:color="000000"/>
              <w:left w:val="single" w:sz="4" w:space="0" w:color="000000"/>
              <w:bottom w:val="single" w:sz="4" w:space="0" w:color="000000"/>
            </w:tcBorders>
          </w:tcPr>
          <w:p w:rsidR="00B6456F" w:rsidRDefault="00B6456F" w:rsidP="001A22C1">
            <w:pPr>
              <w:rPr>
                <w:rFonts w:ascii="Times New Roman" w:hAnsi="Times New Roman" w:cs="Times New Roman"/>
                <w:sz w:val="26"/>
                <w:szCs w:val="26"/>
              </w:rPr>
            </w:pPr>
            <w:r>
              <w:rPr>
                <w:rFonts w:ascii="Times New Roman" w:hAnsi="Times New Roman" w:cs="Times New Roman"/>
              </w:rPr>
              <w:t xml:space="preserve">врачи-специалисты, провизор-технолог, провизор-аналитик, </w:t>
            </w:r>
            <w:r>
              <w:rPr>
                <w:rFonts w:ascii="Times New Roman" w:hAnsi="Times New Roman" w:cs="Times New Roman"/>
                <w:b/>
              </w:rPr>
              <w:t>провизор</w:t>
            </w:r>
          </w:p>
        </w:tc>
        <w:tc>
          <w:tcPr>
            <w:tcW w:w="1958" w:type="dxa"/>
            <w:tcBorders>
              <w:top w:val="single" w:sz="4" w:space="0" w:color="000000"/>
              <w:left w:val="single" w:sz="4" w:space="0" w:color="000000"/>
              <w:bottom w:val="single" w:sz="4" w:space="0" w:color="000000"/>
            </w:tcBorders>
          </w:tcPr>
          <w:p w:rsidR="00B6456F" w:rsidRDefault="00B6456F" w:rsidP="001A22C1">
            <w:pPr>
              <w:rPr>
                <w:rFonts w:ascii="Times New Roman" w:hAnsi="Times New Roman" w:cs="Times New Roman"/>
                <w:sz w:val="26"/>
                <w:szCs w:val="26"/>
              </w:rPr>
            </w:pPr>
            <w:r>
              <w:rPr>
                <w:rFonts w:ascii="Times New Roman" w:hAnsi="Times New Roman" w:cs="Times New Roman"/>
                <w:sz w:val="26"/>
                <w:szCs w:val="26"/>
              </w:rPr>
              <w:t>7500</w:t>
            </w:r>
          </w:p>
        </w:tc>
        <w:tc>
          <w:tcPr>
            <w:tcW w:w="2476" w:type="dxa"/>
            <w:gridSpan w:val="2"/>
            <w:tcBorders>
              <w:left w:val="single" w:sz="4" w:space="0" w:color="000000"/>
            </w:tcBorders>
          </w:tcPr>
          <w:p w:rsidR="00B6456F" w:rsidRDefault="00B6456F" w:rsidP="001A22C1">
            <w:pPr>
              <w:snapToGrid w:val="0"/>
              <w:rPr>
                <w:rFonts w:ascii="Times New Roman" w:hAnsi="Times New Roman" w:cs="Times New Roman"/>
                <w:sz w:val="26"/>
                <w:szCs w:val="26"/>
              </w:rPr>
            </w:pPr>
          </w:p>
        </w:tc>
        <w:tc>
          <w:tcPr>
            <w:tcW w:w="1928" w:type="dxa"/>
            <w:tcBorders>
              <w:top w:val="double" w:sz="2" w:space="0" w:color="000000"/>
              <w:left w:val="double" w:sz="2" w:space="0" w:color="000000"/>
              <w:bottom w:val="double" w:sz="2" w:space="0" w:color="000000"/>
              <w:right w:val="double" w:sz="2" w:space="0" w:color="000000"/>
            </w:tcBorders>
          </w:tcPr>
          <w:p w:rsidR="00B6456F" w:rsidRDefault="00B6456F" w:rsidP="001A22C1">
            <w:pPr>
              <w:rPr>
                <w:rFonts w:ascii="Times New Roman" w:hAnsi="Times New Roman" w:cs="Times New Roman"/>
                <w:sz w:val="26"/>
                <w:szCs w:val="26"/>
              </w:rPr>
            </w:pPr>
            <w:r>
              <w:rPr>
                <w:rFonts w:ascii="Times New Roman" w:hAnsi="Times New Roman" w:cs="Times New Roman"/>
                <w:sz w:val="26"/>
                <w:szCs w:val="26"/>
              </w:rPr>
              <w:t>7500</w:t>
            </w:r>
          </w:p>
        </w:tc>
      </w:tr>
      <w:tr w:rsidR="00B6456F" w:rsidTr="001A22C1">
        <w:trPr>
          <w:trHeight w:val="210"/>
        </w:trPr>
        <w:tc>
          <w:tcPr>
            <w:tcW w:w="260" w:type="dxa"/>
            <w:tcBorders>
              <w:top w:val="double" w:sz="2" w:space="0" w:color="000000"/>
              <w:left w:val="double" w:sz="2" w:space="0" w:color="000000"/>
              <w:bottom w:val="double" w:sz="2" w:space="0" w:color="000000"/>
            </w:tcBorders>
          </w:tcPr>
          <w:p w:rsidR="00B6456F" w:rsidRDefault="00B6456F" w:rsidP="001A22C1">
            <w:pPr>
              <w:snapToGrid w:val="0"/>
              <w:rPr>
                <w:rFonts w:ascii="Times New Roman" w:hAnsi="Times New Roman" w:cs="Times New Roman"/>
                <w:sz w:val="26"/>
                <w:szCs w:val="26"/>
              </w:rPr>
            </w:pPr>
          </w:p>
        </w:tc>
        <w:tc>
          <w:tcPr>
            <w:tcW w:w="2541" w:type="dxa"/>
            <w:tcBorders>
              <w:top w:val="double" w:sz="2" w:space="0" w:color="000000"/>
              <w:left w:val="double" w:sz="2" w:space="0" w:color="000000"/>
              <w:bottom w:val="double" w:sz="2" w:space="0" w:color="000000"/>
            </w:tcBorders>
          </w:tcPr>
          <w:p w:rsidR="00B6456F" w:rsidRDefault="00B6456F" w:rsidP="001A22C1">
            <w:pPr>
              <w:snapToGrid w:val="0"/>
              <w:rPr>
                <w:rFonts w:ascii="Times New Roman" w:hAnsi="Times New Roman" w:cs="Times New Roman"/>
              </w:rPr>
            </w:pPr>
          </w:p>
          <w:p w:rsidR="00B6456F" w:rsidRDefault="00B6456F" w:rsidP="001A22C1">
            <w:pPr>
              <w:rPr>
                <w:rFonts w:ascii="Times New Roman" w:hAnsi="Times New Roman" w:cs="Times New Roman"/>
              </w:rPr>
            </w:pPr>
            <w:r>
              <w:rPr>
                <w:rFonts w:ascii="Times New Roman" w:hAnsi="Times New Roman" w:cs="Times New Roman"/>
              </w:rPr>
              <w:t>3 квалификационный уровень</w:t>
            </w:r>
          </w:p>
        </w:tc>
        <w:tc>
          <w:tcPr>
            <w:tcW w:w="4628" w:type="dxa"/>
            <w:tcBorders>
              <w:top w:val="double" w:sz="2" w:space="0" w:color="000000"/>
              <w:left w:val="double" w:sz="2" w:space="0" w:color="000000"/>
              <w:bottom w:val="double" w:sz="2" w:space="0" w:color="000000"/>
            </w:tcBorders>
          </w:tcPr>
          <w:p w:rsidR="00B6456F" w:rsidRDefault="00B6456F" w:rsidP="001A22C1">
            <w:pPr>
              <w:snapToGrid w:val="0"/>
              <w:rPr>
                <w:rFonts w:ascii="Times New Roman" w:hAnsi="Times New Roman" w:cs="Times New Roman"/>
              </w:rPr>
            </w:pPr>
          </w:p>
          <w:p w:rsidR="00B6456F" w:rsidRDefault="00B6456F" w:rsidP="001A22C1">
            <w:pPr>
              <w:rPr>
                <w:rFonts w:ascii="Times New Roman" w:hAnsi="Times New Roman" w:cs="Times New Roman"/>
                <w:sz w:val="26"/>
                <w:szCs w:val="26"/>
              </w:rPr>
            </w:pPr>
            <w:r>
              <w:rPr>
                <w:rFonts w:ascii="Times New Roman" w:hAnsi="Times New Roman" w:cs="Times New Roman"/>
              </w:rPr>
              <w:t xml:space="preserve">врачи-специалисты стационарных подразделений лечебно-профилактических учреждений, врачи-терапевты участковые, врачи-педиатры участковые, врачи общей практики (семейные врачи) </w:t>
            </w:r>
          </w:p>
        </w:tc>
        <w:tc>
          <w:tcPr>
            <w:tcW w:w="2080" w:type="dxa"/>
            <w:gridSpan w:val="3"/>
            <w:tcBorders>
              <w:top w:val="double" w:sz="2" w:space="0" w:color="000000"/>
              <w:left w:val="double" w:sz="2" w:space="0" w:color="000000"/>
              <w:bottom w:val="double" w:sz="2" w:space="0" w:color="000000"/>
            </w:tcBorders>
          </w:tcPr>
          <w:p w:rsidR="00B6456F" w:rsidRDefault="00B6456F" w:rsidP="001A22C1">
            <w:pPr>
              <w:snapToGrid w:val="0"/>
              <w:rPr>
                <w:rFonts w:ascii="Times New Roman" w:hAnsi="Times New Roman" w:cs="Times New Roman"/>
                <w:sz w:val="26"/>
                <w:szCs w:val="26"/>
              </w:rPr>
            </w:pPr>
          </w:p>
          <w:p w:rsidR="00B6456F" w:rsidRDefault="00B6456F" w:rsidP="001A22C1">
            <w:r>
              <w:rPr>
                <w:rFonts w:ascii="Times New Roman" w:hAnsi="Times New Roman" w:cs="Times New Roman"/>
                <w:sz w:val="26"/>
                <w:szCs w:val="26"/>
              </w:rPr>
              <w:t>7800</w:t>
            </w:r>
          </w:p>
        </w:tc>
        <w:tc>
          <w:tcPr>
            <w:tcW w:w="4344" w:type="dxa"/>
            <w:gridSpan w:val="2"/>
            <w:tcBorders>
              <w:left w:val="double" w:sz="2" w:space="0" w:color="000000"/>
            </w:tcBorders>
          </w:tcPr>
          <w:p w:rsidR="00B6456F" w:rsidRDefault="00B6456F" w:rsidP="001A22C1">
            <w:pPr>
              <w:snapToGrid w:val="0"/>
            </w:pPr>
          </w:p>
        </w:tc>
      </w:tr>
      <w:tr w:rsidR="00B6456F" w:rsidTr="001A22C1">
        <w:trPr>
          <w:trHeight w:val="195"/>
        </w:trPr>
        <w:tc>
          <w:tcPr>
            <w:tcW w:w="260" w:type="dxa"/>
            <w:tcBorders>
              <w:top w:val="double" w:sz="2" w:space="0" w:color="000000"/>
              <w:left w:val="double" w:sz="2" w:space="0" w:color="000000"/>
              <w:bottom w:val="double" w:sz="2" w:space="0" w:color="000000"/>
            </w:tcBorders>
          </w:tcPr>
          <w:p w:rsidR="00B6456F" w:rsidRDefault="00B6456F" w:rsidP="001A22C1">
            <w:pPr>
              <w:snapToGrid w:val="0"/>
              <w:rPr>
                <w:rFonts w:ascii="Times New Roman" w:hAnsi="Times New Roman" w:cs="Times New Roman"/>
                <w:sz w:val="26"/>
                <w:szCs w:val="26"/>
              </w:rPr>
            </w:pPr>
          </w:p>
        </w:tc>
        <w:tc>
          <w:tcPr>
            <w:tcW w:w="2541" w:type="dxa"/>
            <w:tcBorders>
              <w:top w:val="double" w:sz="2" w:space="0" w:color="000000"/>
              <w:left w:val="double" w:sz="2" w:space="0" w:color="000000"/>
              <w:bottom w:val="double" w:sz="2" w:space="0" w:color="000000"/>
            </w:tcBorders>
          </w:tcPr>
          <w:p w:rsidR="00B6456F" w:rsidRDefault="00B6456F" w:rsidP="001A22C1">
            <w:pPr>
              <w:rPr>
                <w:rFonts w:ascii="Times New Roman" w:hAnsi="Times New Roman" w:cs="Times New Roman"/>
              </w:rPr>
            </w:pPr>
            <w:r>
              <w:rPr>
                <w:rFonts w:ascii="Times New Roman" w:hAnsi="Times New Roman" w:cs="Times New Roman"/>
              </w:rPr>
              <w:t xml:space="preserve">4 квалификационный уровень </w:t>
            </w:r>
          </w:p>
        </w:tc>
        <w:tc>
          <w:tcPr>
            <w:tcW w:w="4628" w:type="dxa"/>
            <w:tcBorders>
              <w:top w:val="double" w:sz="2" w:space="0" w:color="000000"/>
              <w:left w:val="double" w:sz="2" w:space="0" w:color="000000"/>
              <w:bottom w:val="double" w:sz="2" w:space="0" w:color="000000"/>
            </w:tcBorders>
          </w:tcPr>
          <w:p w:rsidR="00B6456F" w:rsidRDefault="00B6456F" w:rsidP="001A22C1">
            <w:pPr>
              <w:rPr>
                <w:rFonts w:ascii="Times New Roman" w:hAnsi="Times New Roman" w:cs="Times New Roman"/>
              </w:rPr>
            </w:pPr>
            <w:r>
              <w:rPr>
                <w:rFonts w:ascii="Times New Roman" w:hAnsi="Times New Roman" w:cs="Times New Roman"/>
              </w:rPr>
              <w:t xml:space="preserve">врачи-специалисты хирургического профиля, оперирующие в стационарах лечебно-профилактических учреждений; </w:t>
            </w:r>
            <w:r>
              <w:rPr>
                <w:rFonts w:ascii="Times New Roman" w:hAnsi="Times New Roman" w:cs="Times New Roman"/>
                <w:color w:val="auto"/>
              </w:rPr>
              <w:t>старший провизор</w:t>
            </w:r>
            <w:r>
              <w:rPr>
                <w:rFonts w:ascii="Times New Roman" w:hAnsi="Times New Roman" w:cs="Times New Roman"/>
              </w:rPr>
              <w:t>; врачи-анестезиологи-реаниматологи: отделений (групп) анестезиологии-реанимации, отделений (палат) для реанимации и интенсивной терапии стационаров больничных учреждений, отделений экстренной и планово-консультативной помощи; врачи-хирурги всех наименований отделений экстренной и планово-консультативной помощи; врачи-эндоскописты, осуществляющие лечебные мероприятия в стационарах; врачи-патологоанатомы</w:t>
            </w:r>
          </w:p>
        </w:tc>
        <w:tc>
          <w:tcPr>
            <w:tcW w:w="2080" w:type="dxa"/>
            <w:gridSpan w:val="3"/>
            <w:tcBorders>
              <w:top w:val="double" w:sz="2" w:space="0" w:color="000000"/>
              <w:left w:val="double" w:sz="2" w:space="0" w:color="000000"/>
              <w:bottom w:val="double" w:sz="2" w:space="0" w:color="000000"/>
            </w:tcBorders>
          </w:tcPr>
          <w:p w:rsidR="00B6456F" w:rsidRDefault="00B6456F" w:rsidP="001A22C1">
            <w:r>
              <w:rPr>
                <w:rFonts w:ascii="Times New Roman" w:hAnsi="Times New Roman" w:cs="Times New Roman"/>
              </w:rPr>
              <w:t>8100</w:t>
            </w:r>
          </w:p>
        </w:tc>
        <w:tc>
          <w:tcPr>
            <w:tcW w:w="4344" w:type="dxa"/>
            <w:gridSpan w:val="2"/>
            <w:tcBorders>
              <w:left w:val="double" w:sz="2" w:space="0" w:color="000000"/>
            </w:tcBorders>
          </w:tcPr>
          <w:p w:rsidR="00B6456F" w:rsidRDefault="00B6456F" w:rsidP="001A22C1">
            <w:pPr>
              <w:snapToGrid w:val="0"/>
            </w:pPr>
          </w:p>
        </w:tc>
      </w:tr>
      <w:tr w:rsidR="00B6456F" w:rsidTr="001A22C1">
        <w:trPr>
          <w:trHeight w:val="915"/>
        </w:trPr>
        <w:tc>
          <w:tcPr>
            <w:tcW w:w="260" w:type="dxa"/>
            <w:tcBorders>
              <w:top w:val="double" w:sz="2" w:space="0" w:color="000000"/>
              <w:left w:val="double" w:sz="2" w:space="0" w:color="000000"/>
              <w:bottom w:val="double" w:sz="2" w:space="0" w:color="000000"/>
            </w:tcBorders>
          </w:tcPr>
          <w:p w:rsidR="00B6456F" w:rsidRDefault="00B6456F" w:rsidP="001A22C1">
            <w:pPr>
              <w:snapToGrid w:val="0"/>
              <w:rPr>
                <w:rFonts w:ascii="Times New Roman" w:hAnsi="Times New Roman" w:cs="Times New Roman"/>
                <w:sz w:val="26"/>
                <w:szCs w:val="26"/>
              </w:rPr>
            </w:pPr>
          </w:p>
        </w:tc>
        <w:tc>
          <w:tcPr>
            <w:tcW w:w="2541" w:type="dxa"/>
            <w:tcBorders>
              <w:top w:val="double" w:sz="2" w:space="0" w:color="000000"/>
              <w:left w:val="double" w:sz="2" w:space="0" w:color="000000"/>
              <w:bottom w:val="double" w:sz="2" w:space="0" w:color="000000"/>
            </w:tcBorders>
          </w:tcPr>
          <w:p w:rsidR="00B6456F" w:rsidRDefault="00B6456F" w:rsidP="001A22C1">
            <w:pPr>
              <w:rPr>
                <w:rFonts w:ascii="Times New Roman" w:hAnsi="Times New Roman" w:cs="Times New Roman"/>
              </w:rPr>
            </w:pPr>
            <w:r>
              <w:rPr>
                <w:rFonts w:ascii="Times New Roman" w:hAnsi="Times New Roman" w:cs="Times New Roman"/>
              </w:rPr>
              <w:t>ПКГ "Руководители структурными подразделениями учреждений с высшим медицинским и фармацевтическим образованием (врач-специалист, провизор):</w:t>
            </w:r>
          </w:p>
        </w:tc>
        <w:tc>
          <w:tcPr>
            <w:tcW w:w="4628" w:type="dxa"/>
            <w:tcBorders>
              <w:top w:val="double" w:sz="2" w:space="0" w:color="000000"/>
              <w:left w:val="double" w:sz="2" w:space="0" w:color="000000"/>
              <w:bottom w:val="double" w:sz="2" w:space="0" w:color="000000"/>
            </w:tcBorders>
          </w:tcPr>
          <w:p w:rsidR="00B6456F" w:rsidRDefault="00B6456F" w:rsidP="001A22C1">
            <w:pPr>
              <w:snapToGrid w:val="0"/>
              <w:rPr>
                <w:rFonts w:ascii="Times New Roman" w:hAnsi="Times New Roman" w:cs="Times New Roman"/>
              </w:rPr>
            </w:pPr>
          </w:p>
        </w:tc>
        <w:tc>
          <w:tcPr>
            <w:tcW w:w="2080" w:type="dxa"/>
            <w:gridSpan w:val="3"/>
            <w:tcBorders>
              <w:top w:val="double" w:sz="2" w:space="0" w:color="000000"/>
              <w:left w:val="double" w:sz="2" w:space="0" w:color="000000"/>
              <w:bottom w:val="double" w:sz="2" w:space="0" w:color="000000"/>
            </w:tcBorders>
          </w:tcPr>
          <w:p w:rsidR="00B6456F" w:rsidRDefault="00B6456F" w:rsidP="001A22C1">
            <w:pPr>
              <w:snapToGrid w:val="0"/>
              <w:rPr>
                <w:rFonts w:ascii="Times New Roman" w:hAnsi="Times New Roman" w:cs="Times New Roman"/>
              </w:rPr>
            </w:pPr>
          </w:p>
        </w:tc>
        <w:tc>
          <w:tcPr>
            <w:tcW w:w="4344" w:type="dxa"/>
            <w:gridSpan w:val="2"/>
            <w:tcBorders>
              <w:left w:val="double" w:sz="2" w:space="0" w:color="000000"/>
            </w:tcBorders>
          </w:tcPr>
          <w:p w:rsidR="00B6456F" w:rsidRDefault="00B6456F" w:rsidP="001A22C1">
            <w:pPr>
              <w:snapToGrid w:val="0"/>
            </w:pPr>
          </w:p>
        </w:tc>
      </w:tr>
      <w:tr w:rsidR="00B6456F" w:rsidTr="001A22C1">
        <w:trPr>
          <w:trHeight w:val="3240"/>
        </w:trPr>
        <w:tc>
          <w:tcPr>
            <w:tcW w:w="260" w:type="dxa"/>
            <w:tcBorders>
              <w:top w:val="double" w:sz="2" w:space="0" w:color="000000"/>
              <w:left w:val="double" w:sz="2" w:space="0" w:color="000000"/>
              <w:bottom w:val="double" w:sz="2" w:space="0" w:color="000000"/>
            </w:tcBorders>
          </w:tcPr>
          <w:p w:rsidR="00B6456F" w:rsidRDefault="00B6456F" w:rsidP="001A22C1">
            <w:pPr>
              <w:snapToGrid w:val="0"/>
              <w:rPr>
                <w:rFonts w:ascii="Times New Roman" w:hAnsi="Times New Roman" w:cs="Times New Roman"/>
                <w:sz w:val="26"/>
                <w:szCs w:val="26"/>
              </w:rPr>
            </w:pPr>
          </w:p>
        </w:tc>
        <w:tc>
          <w:tcPr>
            <w:tcW w:w="2541" w:type="dxa"/>
            <w:tcBorders>
              <w:top w:val="double" w:sz="2" w:space="0" w:color="000000"/>
              <w:left w:val="double" w:sz="2" w:space="0" w:color="000000"/>
              <w:bottom w:val="double" w:sz="2" w:space="0" w:color="000000"/>
            </w:tcBorders>
          </w:tcPr>
          <w:p w:rsidR="00B6456F" w:rsidRDefault="00B6456F" w:rsidP="001A22C1">
            <w:pPr>
              <w:rPr>
                <w:rFonts w:ascii="Times New Roman" w:hAnsi="Times New Roman" w:cs="Times New Roman"/>
              </w:rPr>
            </w:pPr>
            <w:r>
              <w:rPr>
                <w:rFonts w:ascii="Times New Roman" w:hAnsi="Times New Roman" w:cs="Times New Roman"/>
              </w:rPr>
              <w:t>1 квалификационный уровень</w:t>
            </w:r>
          </w:p>
        </w:tc>
        <w:tc>
          <w:tcPr>
            <w:tcW w:w="4628" w:type="dxa"/>
            <w:tcBorders>
              <w:top w:val="double" w:sz="2" w:space="0" w:color="000000"/>
              <w:left w:val="double" w:sz="2" w:space="0" w:color="000000"/>
              <w:bottom w:val="double" w:sz="2" w:space="0" w:color="000000"/>
            </w:tcBorders>
          </w:tcPr>
          <w:p w:rsidR="00B6456F" w:rsidRDefault="00B6456F" w:rsidP="001A22C1">
            <w:pPr>
              <w:rPr>
                <w:rFonts w:ascii="Times New Roman" w:hAnsi="Times New Roman" w:cs="Times New Roman"/>
              </w:rPr>
            </w:pPr>
            <w:r>
              <w:rPr>
                <w:rFonts w:ascii="Times New Roman" w:hAnsi="Times New Roman" w:cs="Times New Roman"/>
              </w:rPr>
              <w:t>заведующий структурным подразделением (отделом, отделением, лабораторией, заведующий аптекой-провизор, заведующий кабинетом, отрядом и др.), начальник структурного подразделения (отдела, отделения, лаборатории, кабинета  и др.)</w:t>
            </w:r>
          </w:p>
          <w:p w:rsidR="00B6456F" w:rsidRDefault="00B6456F" w:rsidP="001A22C1">
            <w:pPr>
              <w:rPr>
                <w:rFonts w:ascii="Times New Roman" w:hAnsi="Times New Roman" w:cs="Times New Roman"/>
              </w:rPr>
            </w:pPr>
          </w:p>
          <w:p w:rsidR="00B6456F" w:rsidRDefault="00B6456F" w:rsidP="001A22C1">
            <w:pPr>
              <w:rPr>
                <w:rFonts w:ascii="Times New Roman" w:hAnsi="Times New Roman" w:cs="Times New Roman"/>
              </w:rPr>
            </w:pPr>
          </w:p>
          <w:p w:rsidR="00B6456F" w:rsidRDefault="00B6456F" w:rsidP="001A22C1">
            <w:pPr>
              <w:rPr>
                <w:rFonts w:ascii="Times New Roman" w:hAnsi="Times New Roman" w:cs="Times New Roman"/>
              </w:rPr>
            </w:pPr>
          </w:p>
        </w:tc>
        <w:tc>
          <w:tcPr>
            <w:tcW w:w="2080" w:type="dxa"/>
            <w:gridSpan w:val="3"/>
            <w:tcBorders>
              <w:top w:val="double" w:sz="2" w:space="0" w:color="000000"/>
              <w:left w:val="double" w:sz="2" w:space="0" w:color="000000"/>
              <w:bottom w:val="double" w:sz="2" w:space="0" w:color="000000"/>
            </w:tcBorders>
          </w:tcPr>
          <w:p w:rsidR="00B6456F" w:rsidRDefault="00B6456F" w:rsidP="001A22C1">
            <w:r>
              <w:rPr>
                <w:rFonts w:ascii="Times New Roman" w:hAnsi="Times New Roman" w:cs="Times New Roman"/>
              </w:rPr>
              <w:t>8600 – при наличии в подразделении до 6 врачебных должностей; 9000 – (при наличии в подразделении свыше 6 врачебных должностей)</w:t>
            </w:r>
          </w:p>
        </w:tc>
        <w:tc>
          <w:tcPr>
            <w:tcW w:w="4344" w:type="dxa"/>
            <w:gridSpan w:val="2"/>
            <w:tcBorders>
              <w:left w:val="double" w:sz="2" w:space="0" w:color="000000"/>
            </w:tcBorders>
          </w:tcPr>
          <w:p w:rsidR="00B6456F" w:rsidRDefault="00B6456F" w:rsidP="001A22C1">
            <w:pPr>
              <w:snapToGrid w:val="0"/>
            </w:pPr>
          </w:p>
        </w:tc>
      </w:tr>
      <w:tr w:rsidR="00B6456F" w:rsidTr="001A22C1">
        <w:trPr>
          <w:trHeight w:val="1485"/>
        </w:trPr>
        <w:tc>
          <w:tcPr>
            <w:tcW w:w="260" w:type="dxa"/>
            <w:tcBorders>
              <w:top w:val="double" w:sz="2" w:space="0" w:color="000000"/>
              <w:left w:val="double" w:sz="2" w:space="0" w:color="000000"/>
              <w:bottom w:val="double" w:sz="2" w:space="0" w:color="000000"/>
            </w:tcBorders>
          </w:tcPr>
          <w:p w:rsidR="00B6456F" w:rsidRDefault="00B6456F" w:rsidP="001A22C1">
            <w:pPr>
              <w:snapToGrid w:val="0"/>
              <w:rPr>
                <w:rFonts w:ascii="Times New Roman" w:hAnsi="Times New Roman" w:cs="Times New Roman"/>
                <w:sz w:val="26"/>
                <w:szCs w:val="26"/>
              </w:rPr>
            </w:pPr>
          </w:p>
        </w:tc>
        <w:tc>
          <w:tcPr>
            <w:tcW w:w="2541" w:type="dxa"/>
            <w:tcBorders>
              <w:top w:val="double" w:sz="2" w:space="0" w:color="000000"/>
              <w:left w:val="double" w:sz="2" w:space="0" w:color="000000"/>
              <w:bottom w:val="double" w:sz="2" w:space="0" w:color="000000"/>
            </w:tcBorders>
          </w:tcPr>
          <w:p w:rsidR="00B6456F" w:rsidRDefault="00B6456F" w:rsidP="001A22C1">
            <w:pPr>
              <w:rPr>
                <w:rFonts w:ascii="Times New Roman" w:hAnsi="Times New Roman" w:cs="Times New Roman"/>
              </w:rPr>
            </w:pPr>
            <w:r>
              <w:rPr>
                <w:rFonts w:ascii="Times New Roman" w:hAnsi="Times New Roman" w:cs="Times New Roman"/>
              </w:rPr>
              <w:t>2 квалификационный уровень</w:t>
            </w:r>
          </w:p>
        </w:tc>
        <w:tc>
          <w:tcPr>
            <w:tcW w:w="4628" w:type="dxa"/>
            <w:tcBorders>
              <w:top w:val="double" w:sz="2" w:space="0" w:color="000000"/>
              <w:left w:val="double" w:sz="2" w:space="0" w:color="000000"/>
              <w:bottom w:val="double" w:sz="2" w:space="0" w:color="000000"/>
            </w:tcBorders>
          </w:tcPr>
          <w:p w:rsidR="00B6456F" w:rsidRDefault="00B6456F" w:rsidP="001A22C1">
            <w:pPr>
              <w:rPr>
                <w:rFonts w:ascii="Times New Roman" w:hAnsi="Times New Roman" w:cs="Times New Roman"/>
              </w:rPr>
            </w:pPr>
            <w:r>
              <w:rPr>
                <w:rFonts w:ascii="Times New Roman" w:hAnsi="Times New Roman" w:cs="Times New Roman"/>
              </w:rPr>
              <w:t>заведующий отделением хирургического профиля стационаров</w:t>
            </w:r>
          </w:p>
          <w:p w:rsidR="00B6456F" w:rsidRDefault="00B6456F" w:rsidP="001A22C1">
            <w:pPr>
              <w:rPr>
                <w:rFonts w:ascii="Times New Roman" w:hAnsi="Times New Roman" w:cs="Times New Roman"/>
              </w:rPr>
            </w:pPr>
          </w:p>
          <w:p w:rsidR="00B6456F" w:rsidRDefault="00B6456F" w:rsidP="001A22C1">
            <w:pPr>
              <w:rPr>
                <w:rFonts w:ascii="Times New Roman" w:hAnsi="Times New Roman" w:cs="Times New Roman"/>
              </w:rPr>
            </w:pPr>
          </w:p>
        </w:tc>
        <w:tc>
          <w:tcPr>
            <w:tcW w:w="2080" w:type="dxa"/>
            <w:gridSpan w:val="3"/>
            <w:tcBorders>
              <w:top w:val="double" w:sz="2" w:space="0" w:color="000000"/>
              <w:left w:val="double" w:sz="2" w:space="0" w:color="000000"/>
              <w:bottom w:val="double" w:sz="2" w:space="0" w:color="000000"/>
            </w:tcBorders>
          </w:tcPr>
          <w:p w:rsidR="00B6456F" w:rsidRDefault="00B6456F" w:rsidP="001A22C1">
            <w:r>
              <w:rPr>
                <w:rFonts w:ascii="Times New Roman" w:hAnsi="Times New Roman" w:cs="Times New Roman"/>
              </w:rPr>
              <w:t xml:space="preserve">8600 – при наличии в подразделении до </w:t>
            </w:r>
            <w:r>
              <w:rPr>
                <w:rFonts w:ascii="Times New Roman" w:hAnsi="Times New Roman" w:cs="Times New Roman"/>
              </w:rPr>
              <w:br/>
              <w:t>6 врачебных должностей; 9000 – при наличии в подразделении свыше 6  врачебных должностей</w:t>
            </w:r>
          </w:p>
        </w:tc>
        <w:tc>
          <w:tcPr>
            <w:tcW w:w="4344" w:type="dxa"/>
            <w:gridSpan w:val="2"/>
            <w:tcBorders>
              <w:left w:val="double" w:sz="2" w:space="0" w:color="000000"/>
            </w:tcBorders>
          </w:tcPr>
          <w:p w:rsidR="00B6456F" w:rsidRDefault="00B6456F" w:rsidP="001A22C1">
            <w:pPr>
              <w:snapToGrid w:val="0"/>
            </w:pPr>
          </w:p>
        </w:tc>
      </w:tr>
      <w:tr w:rsidR="00B6456F" w:rsidTr="001A22C1">
        <w:trPr>
          <w:trHeight w:val="2475"/>
        </w:trPr>
        <w:tc>
          <w:tcPr>
            <w:tcW w:w="260" w:type="dxa"/>
            <w:tcBorders>
              <w:top w:val="double" w:sz="2" w:space="0" w:color="000000"/>
              <w:left w:val="double" w:sz="2" w:space="0" w:color="000000"/>
              <w:bottom w:val="double" w:sz="2" w:space="0" w:color="000000"/>
            </w:tcBorders>
          </w:tcPr>
          <w:p w:rsidR="00B6456F" w:rsidRDefault="00B6456F" w:rsidP="001A22C1">
            <w:pPr>
              <w:snapToGrid w:val="0"/>
              <w:rPr>
                <w:rFonts w:ascii="Times New Roman" w:hAnsi="Times New Roman" w:cs="Times New Roman"/>
                <w:sz w:val="26"/>
                <w:szCs w:val="26"/>
              </w:rPr>
            </w:pPr>
          </w:p>
        </w:tc>
        <w:tc>
          <w:tcPr>
            <w:tcW w:w="2541" w:type="dxa"/>
            <w:tcBorders>
              <w:top w:val="double" w:sz="2" w:space="0" w:color="000000"/>
              <w:left w:val="double" w:sz="2" w:space="0" w:color="000000"/>
              <w:bottom w:val="double" w:sz="2" w:space="0" w:color="000000"/>
            </w:tcBorders>
          </w:tcPr>
          <w:p w:rsidR="00B6456F" w:rsidRDefault="00B6456F" w:rsidP="001A22C1">
            <w:pPr>
              <w:snapToGrid w:val="0"/>
              <w:rPr>
                <w:rFonts w:ascii="Times New Roman" w:hAnsi="Times New Roman" w:cs="Times New Roman"/>
              </w:rPr>
            </w:pPr>
          </w:p>
          <w:p w:rsidR="00B6456F" w:rsidRDefault="00B6456F" w:rsidP="001A22C1">
            <w:pPr>
              <w:rPr>
                <w:rFonts w:ascii="Times New Roman" w:hAnsi="Times New Roman" w:cs="Times New Roman"/>
              </w:rPr>
            </w:pPr>
            <w:r>
              <w:rPr>
                <w:rFonts w:ascii="Times New Roman" w:hAnsi="Times New Roman" w:cs="Times New Roman"/>
              </w:rPr>
              <w:t>ПКГ "Общеотраслевые должности служащих первого уровня":</w:t>
            </w:r>
          </w:p>
          <w:p w:rsidR="00B6456F" w:rsidRDefault="00B6456F" w:rsidP="001A22C1">
            <w:pPr>
              <w:rPr>
                <w:rFonts w:ascii="Times New Roman" w:hAnsi="Times New Roman" w:cs="Times New Roman"/>
              </w:rPr>
            </w:pPr>
          </w:p>
        </w:tc>
        <w:tc>
          <w:tcPr>
            <w:tcW w:w="4628" w:type="dxa"/>
            <w:tcBorders>
              <w:left w:val="double" w:sz="2" w:space="0" w:color="000000"/>
            </w:tcBorders>
          </w:tcPr>
          <w:p w:rsidR="00B6456F" w:rsidRDefault="00B6456F" w:rsidP="001A22C1">
            <w:pPr>
              <w:snapToGrid w:val="0"/>
              <w:rPr>
                <w:rFonts w:ascii="Times New Roman" w:hAnsi="Times New Roman" w:cs="Times New Roman"/>
              </w:rPr>
            </w:pPr>
          </w:p>
        </w:tc>
        <w:tc>
          <w:tcPr>
            <w:tcW w:w="2080" w:type="dxa"/>
            <w:gridSpan w:val="3"/>
            <w:tcBorders>
              <w:top w:val="double" w:sz="2" w:space="0" w:color="000000"/>
              <w:left w:val="double" w:sz="2" w:space="0" w:color="000000"/>
              <w:bottom w:val="double" w:sz="2" w:space="0" w:color="000000"/>
            </w:tcBorders>
          </w:tcPr>
          <w:p w:rsidR="00B6456F" w:rsidRDefault="00B6456F" w:rsidP="001A22C1">
            <w:pPr>
              <w:snapToGrid w:val="0"/>
              <w:rPr>
                <w:rFonts w:ascii="Times New Roman" w:hAnsi="Times New Roman" w:cs="Times New Roman"/>
              </w:rPr>
            </w:pPr>
          </w:p>
        </w:tc>
        <w:tc>
          <w:tcPr>
            <w:tcW w:w="4344" w:type="dxa"/>
            <w:gridSpan w:val="2"/>
            <w:tcBorders>
              <w:left w:val="double" w:sz="2" w:space="0" w:color="000000"/>
            </w:tcBorders>
          </w:tcPr>
          <w:p w:rsidR="00B6456F" w:rsidRDefault="00B6456F" w:rsidP="001A22C1">
            <w:pPr>
              <w:snapToGrid w:val="0"/>
            </w:pPr>
          </w:p>
        </w:tc>
      </w:tr>
      <w:tr w:rsidR="00B6456F" w:rsidTr="001A22C1">
        <w:trPr>
          <w:trHeight w:val="2175"/>
        </w:trPr>
        <w:tc>
          <w:tcPr>
            <w:tcW w:w="260" w:type="dxa"/>
            <w:tcBorders>
              <w:top w:val="double" w:sz="2" w:space="0" w:color="000000"/>
              <w:left w:val="double" w:sz="2" w:space="0" w:color="000000"/>
              <w:bottom w:val="double" w:sz="2" w:space="0" w:color="000000"/>
            </w:tcBorders>
          </w:tcPr>
          <w:p w:rsidR="00B6456F" w:rsidRDefault="00B6456F" w:rsidP="001A22C1">
            <w:pPr>
              <w:snapToGrid w:val="0"/>
              <w:rPr>
                <w:rFonts w:ascii="Times New Roman" w:hAnsi="Times New Roman" w:cs="Times New Roman"/>
                <w:sz w:val="26"/>
                <w:szCs w:val="26"/>
              </w:rPr>
            </w:pPr>
          </w:p>
        </w:tc>
        <w:tc>
          <w:tcPr>
            <w:tcW w:w="2541" w:type="dxa"/>
            <w:tcBorders>
              <w:top w:val="double" w:sz="2" w:space="0" w:color="000000"/>
              <w:left w:val="double" w:sz="2" w:space="0" w:color="000000"/>
              <w:bottom w:val="double" w:sz="2" w:space="0" w:color="000000"/>
            </w:tcBorders>
          </w:tcPr>
          <w:p w:rsidR="00B6456F" w:rsidRDefault="00B6456F" w:rsidP="001A22C1">
            <w:pPr>
              <w:rPr>
                <w:rFonts w:ascii="Times New Roman" w:hAnsi="Times New Roman" w:cs="Times New Roman"/>
                <w:b/>
              </w:rPr>
            </w:pPr>
            <w:r>
              <w:rPr>
                <w:rFonts w:ascii="Times New Roman" w:hAnsi="Times New Roman" w:cs="Times New Roman"/>
              </w:rPr>
              <w:t>1 квалификационный уровень</w:t>
            </w:r>
          </w:p>
        </w:tc>
        <w:tc>
          <w:tcPr>
            <w:tcW w:w="4628" w:type="dxa"/>
            <w:tcBorders>
              <w:top w:val="double" w:sz="2" w:space="0" w:color="000000"/>
              <w:left w:val="double" w:sz="2" w:space="0" w:color="000000"/>
              <w:bottom w:val="double" w:sz="2" w:space="0" w:color="000000"/>
            </w:tcBorders>
          </w:tcPr>
          <w:p w:rsidR="00B6456F" w:rsidRDefault="00B6456F" w:rsidP="001A22C1">
            <w:pPr>
              <w:rPr>
                <w:rFonts w:ascii="Times New Roman" w:hAnsi="Times New Roman" w:cs="Times New Roman"/>
              </w:rPr>
            </w:pPr>
            <w:r>
              <w:rPr>
                <w:rFonts w:ascii="Times New Roman" w:hAnsi="Times New Roman" w:cs="Times New Roman"/>
                <w:b/>
              </w:rPr>
              <w:t>архивариус</w:t>
            </w:r>
            <w:r>
              <w:rPr>
                <w:rFonts w:ascii="Times New Roman" w:hAnsi="Times New Roman" w:cs="Times New Roman"/>
              </w:rPr>
              <w:t xml:space="preserve">, делопроизводитель, кассир, </w:t>
            </w:r>
            <w:r>
              <w:rPr>
                <w:rFonts w:ascii="Times New Roman" w:hAnsi="Times New Roman" w:cs="Times New Roman"/>
                <w:b/>
              </w:rPr>
              <w:t>кассир по приему денежных средств</w:t>
            </w:r>
            <w:r>
              <w:rPr>
                <w:rFonts w:ascii="Times New Roman" w:hAnsi="Times New Roman" w:cs="Times New Roman"/>
              </w:rPr>
              <w:t xml:space="preserve">, </w:t>
            </w:r>
            <w:r>
              <w:rPr>
                <w:rFonts w:ascii="Times New Roman" w:hAnsi="Times New Roman" w:cs="Times New Roman"/>
                <w:b/>
                <w:color w:val="auto"/>
              </w:rPr>
              <w:t>кассир-операционист</w:t>
            </w:r>
            <w:r>
              <w:rPr>
                <w:rFonts w:ascii="Times New Roman" w:hAnsi="Times New Roman" w:cs="Times New Roman"/>
                <w:color w:val="auto"/>
              </w:rPr>
              <w:t>,</w:t>
            </w:r>
            <w:r>
              <w:rPr>
                <w:rFonts w:ascii="Times New Roman" w:hAnsi="Times New Roman" w:cs="Times New Roman"/>
                <w:b/>
              </w:rPr>
              <w:t>кассир (по обслуживанию населения)</w:t>
            </w:r>
            <w:r>
              <w:rPr>
                <w:rFonts w:ascii="Times New Roman" w:hAnsi="Times New Roman" w:cs="Times New Roman"/>
              </w:rPr>
              <w:t xml:space="preserve">, секретарь, секретарь-машинистка, </w:t>
            </w:r>
            <w:r>
              <w:rPr>
                <w:rFonts w:ascii="Times New Roman" w:hAnsi="Times New Roman" w:cs="Times New Roman"/>
                <w:b/>
              </w:rPr>
              <w:t>архивариус, курьер</w:t>
            </w:r>
          </w:p>
          <w:p w:rsidR="00B6456F" w:rsidRDefault="00B6456F" w:rsidP="001A22C1">
            <w:pPr>
              <w:rPr>
                <w:rFonts w:ascii="Times New Roman" w:hAnsi="Times New Roman" w:cs="Times New Roman"/>
              </w:rPr>
            </w:pPr>
            <w:r>
              <w:rPr>
                <w:rFonts w:ascii="Times New Roman" w:hAnsi="Times New Roman" w:cs="Times New Roman"/>
              </w:rPr>
              <w:t>Другие должности, приравненные к квалификационному уровню</w:t>
            </w:r>
          </w:p>
        </w:tc>
        <w:tc>
          <w:tcPr>
            <w:tcW w:w="2080" w:type="dxa"/>
            <w:gridSpan w:val="3"/>
            <w:tcBorders>
              <w:top w:val="double" w:sz="2" w:space="0" w:color="000000"/>
              <w:left w:val="double" w:sz="2" w:space="0" w:color="000000"/>
              <w:bottom w:val="double" w:sz="2" w:space="0" w:color="000000"/>
            </w:tcBorders>
          </w:tcPr>
          <w:p w:rsidR="00B6456F" w:rsidRDefault="00B6456F" w:rsidP="001A22C1">
            <w:r>
              <w:rPr>
                <w:rFonts w:ascii="Times New Roman" w:hAnsi="Times New Roman" w:cs="Times New Roman"/>
              </w:rPr>
              <w:t>2200</w:t>
            </w:r>
          </w:p>
        </w:tc>
        <w:tc>
          <w:tcPr>
            <w:tcW w:w="4344" w:type="dxa"/>
            <w:gridSpan w:val="2"/>
            <w:tcBorders>
              <w:left w:val="double" w:sz="2" w:space="0" w:color="000000"/>
            </w:tcBorders>
          </w:tcPr>
          <w:p w:rsidR="00B6456F" w:rsidRDefault="00B6456F" w:rsidP="001A22C1">
            <w:pPr>
              <w:snapToGrid w:val="0"/>
            </w:pPr>
          </w:p>
        </w:tc>
      </w:tr>
      <w:tr w:rsidR="00B6456F" w:rsidTr="001A22C1">
        <w:tblPrEx>
          <w:tblCellMar>
            <w:top w:w="105" w:type="dxa"/>
            <w:left w:w="105" w:type="dxa"/>
            <w:bottom w:w="105" w:type="dxa"/>
            <w:right w:w="105" w:type="dxa"/>
          </w:tblCellMar>
        </w:tblPrEx>
        <w:trPr>
          <w:trHeight w:val="180"/>
        </w:trPr>
        <w:tc>
          <w:tcPr>
            <w:tcW w:w="260" w:type="dxa"/>
            <w:tcBorders>
              <w:top w:val="double" w:sz="2" w:space="0" w:color="000000"/>
              <w:left w:val="double" w:sz="2" w:space="0" w:color="000000"/>
              <w:bottom w:val="double" w:sz="2" w:space="0" w:color="000000"/>
            </w:tcBorders>
          </w:tcPr>
          <w:p w:rsidR="00B6456F" w:rsidRDefault="00B6456F" w:rsidP="001A22C1">
            <w:pPr>
              <w:snapToGrid w:val="0"/>
              <w:rPr>
                <w:rFonts w:ascii="Times New Roman" w:hAnsi="Times New Roman" w:cs="Times New Roman"/>
                <w:sz w:val="26"/>
                <w:szCs w:val="26"/>
              </w:rPr>
            </w:pPr>
          </w:p>
        </w:tc>
        <w:tc>
          <w:tcPr>
            <w:tcW w:w="2541" w:type="dxa"/>
            <w:tcBorders>
              <w:top w:val="double" w:sz="2" w:space="0" w:color="000000"/>
              <w:left w:val="double" w:sz="2" w:space="0" w:color="000000"/>
              <w:bottom w:val="double" w:sz="2" w:space="0" w:color="000000"/>
            </w:tcBorders>
          </w:tcPr>
          <w:p w:rsidR="00B6456F" w:rsidRDefault="00B6456F" w:rsidP="001A22C1">
            <w:pPr>
              <w:rPr>
                <w:rFonts w:ascii="Times New Roman" w:hAnsi="Times New Roman" w:cs="Times New Roman"/>
              </w:rPr>
            </w:pPr>
            <w:r>
              <w:rPr>
                <w:rFonts w:ascii="Times New Roman" w:hAnsi="Times New Roman" w:cs="Times New Roman"/>
              </w:rPr>
              <w:t>2 квалификационный уровень</w:t>
            </w:r>
          </w:p>
        </w:tc>
        <w:tc>
          <w:tcPr>
            <w:tcW w:w="4690" w:type="dxa"/>
            <w:gridSpan w:val="2"/>
            <w:tcBorders>
              <w:top w:val="double" w:sz="2" w:space="0" w:color="000000"/>
              <w:left w:val="double" w:sz="2" w:space="0" w:color="000000"/>
              <w:bottom w:val="double" w:sz="2" w:space="0" w:color="000000"/>
            </w:tcBorders>
          </w:tcPr>
          <w:p w:rsidR="00B6456F" w:rsidRDefault="00B6456F" w:rsidP="001A22C1">
            <w:pPr>
              <w:rPr>
                <w:rFonts w:ascii="Times New Roman" w:hAnsi="Times New Roman" w:cs="Times New Roman"/>
              </w:rPr>
            </w:pPr>
            <w:r>
              <w:rPr>
                <w:rFonts w:ascii="Times New Roman" w:hAnsi="Times New Roman" w:cs="Times New Roman"/>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958" w:type="dxa"/>
            <w:tcBorders>
              <w:top w:val="double" w:sz="2" w:space="0" w:color="000000"/>
              <w:left w:val="double" w:sz="2" w:space="0" w:color="000000"/>
              <w:bottom w:val="double" w:sz="2" w:space="0" w:color="000000"/>
            </w:tcBorders>
          </w:tcPr>
          <w:p w:rsidR="00B6456F" w:rsidRDefault="00B6456F" w:rsidP="001A22C1">
            <w:pPr>
              <w:rPr>
                <w:rFonts w:ascii="Times New Roman" w:hAnsi="Times New Roman" w:cs="Times New Roman"/>
                <w:sz w:val="26"/>
                <w:szCs w:val="26"/>
              </w:rPr>
            </w:pPr>
            <w:r>
              <w:rPr>
                <w:rFonts w:ascii="Times New Roman" w:hAnsi="Times New Roman" w:cs="Times New Roman"/>
              </w:rPr>
              <w:t xml:space="preserve"> 2420</w:t>
            </w:r>
          </w:p>
        </w:tc>
        <w:tc>
          <w:tcPr>
            <w:tcW w:w="2476" w:type="dxa"/>
            <w:gridSpan w:val="2"/>
            <w:tcBorders>
              <w:left w:val="double" w:sz="2" w:space="0" w:color="000000"/>
            </w:tcBorders>
          </w:tcPr>
          <w:p w:rsidR="00B6456F" w:rsidRDefault="00B6456F" w:rsidP="001A22C1">
            <w:pPr>
              <w:snapToGrid w:val="0"/>
              <w:rPr>
                <w:rFonts w:ascii="Times New Roman" w:hAnsi="Times New Roman" w:cs="Times New Roman"/>
                <w:sz w:val="26"/>
                <w:szCs w:val="26"/>
              </w:rPr>
            </w:pPr>
          </w:p>
        </w:tc>
        <w:tc>
          <w:tcPr>
            <w:tcW w:w="1928" w:type="dxa"/>
            <w:tcBorders>
              <w:top w:val="double" w:sz="2" w:space="0" w:color="000000"/>
              <w:left w:val="double" w:sz="2" w:space="0" w:color="000000"/>
              <w:bottom w:val="double" w:sz="2" w:space="0" w:color="000000"/>
              <w:right w:val="double" w:sz="2" w:space="0" w:color="000000"/>
            </w:tcBorders>
          </w:tcPr>
          <w:p w:rsidR="00B6456F" w:rsidRDefault="00B6456F" w:rsidP="001A22C1">
            <w:pPr>
              <w:rPr>
                <w:rFonts w:ascii="Times New Roman" w:hAnsi="Times New Roman" w:cs="Times New Roman"/>
                <w:sz w:val="26"/>
                <w:szCs w:val="26"/>
              </w:rPr>
            </w:pPr>
            <w:r>
              <w:rPr>
                <w:rFonts w:ascii="Times New Roman" w:hAnsi="Times New Roman" w:cs="Times New Roman"/>
                <w:sz w:val="26"/>
                <w:szCs w:val="26"/>
              </w:rPr>
              <w:t>2420</w:t>
            </w:r>
          </w:p>
        </w:tc>
      </w:tr>
      <w:tr w:rsidR="00B6456F" w:rsidTr="001A22C1">
        <w:trPr>
          <w:trHeight w:val="915"/>
        </w:trPr>
        <w:tc>
          <w:tcPr>
            <w:tcW w:w="260" w:type="dxa"/>
            <w:tcBorders>
              <w:top w:val="double" w:sz="2" w:space="0" w:color="000000"/>
              <w:left w:val="double" w:sz="2" w:space="0" w:color="000000"/>
              <w:bottom w:val="double" w:sz="2" w:space="0" w:color="000000"/>
            </w:tcBorders>
          </w:tcPr>
          <w:p w:rsidR="00B6456F" w:rsidRDefault="00B6456F" w:rsidP="001A22C1">
            <w:pPr>
              <w:snapToGrid w:val="0"/>
              <w:rPr>
                <w:rFonts w:ascii="Times New Roman" w:hAnsi="Times New Roman" w:cs="Times New Roman"/>
                <w:sz w:val="26"/>
                <w:szCs w:val="26"/>
              </w:rPr>
            </w:pPr>
          </w:p>
        </w:tc>
        <w:tc>
          <w:tcPr>
            <w:tcW w:w="2541" w:type="dxa"/>
            <w:tcBorders>
              <w:top w:val="double" w:sz="2" w:space="0" w:color="000000"/>
              <w:left w:val="double" w:sz="2" w:space="0" w:color="000000"/>
              <w:bottom w:val="double" w:sz="2" w:space="0" w:color="000000"/>
            </w:tcBorders>
          </w:tcPr>
          <w:p w:rsidR="00B6456F" w:rsidRDefault="00B6456F" w:rsidP="001A22C1">
            <w:pPr>
              <w:rPr>
                <w:rFonts w:ascii="Times New Roman" w:hAnsi="Times New Roman" w:cs="Times New Roman"/>
              </w:rPr>
            </w:pPr>
            <w:r>
              <w:rPr>
                <w:rFonts w:ascii="Times New Roman" w:hAnsi="Times New Roman" w:cs="Times New Roman"/>
              </w:rPr>
              <w:t>ПКГ "Общеотраслевые должности служащих второго уровня":</w:t>
            </w:r>
          </w:p>
        </w:tc>
        <w:tc>
          <w:tcPr>
            <w:tcW w:w="4628" w:type="dxa"/>
            <w:tcBorders>
              <w:top w:val="double" w:sz="2" w:space="0" w:color="000000"/>
              <w:left w:val="double" w:sz="2" w:space="0" w:color="000000"/>
              <w:bottom w:val="double" w:sz="2" w:space="0" w:color="000000"/>
            </w:tcBorders>
          </w:tcPr>
          <w:p w:rsidR="00B6456F" w:rsidRDefault="00B6456F" w:rsidP="001A22C1">
            <w:pPr>
              <w:snapToGrid w:val="0"/>
              <w:rPr>
                <w:rFonts w:ascii="Times New Roman" w:hAnsi="Times New Roman" w:cs="Times New Roman"/>
              </w:rPr>
            </w:pPr>
          </w:p>
        </w:tc>
        <w:tc>
          <w:tcPr>
            <w:tcW w:w="2080" w:type="dxa"/>
            <w:gridSpan w:val="3"/>
            <w:tcBorders>
              <w:top w:val="double" w:sz="2" w:space="0" w:color="000000"/>
              <w:left w:val="double" w:sz="2" w:space="0" w:color="000000"/>
              <w:bottom w:val="double" w:sz="2" w:space="0" w:color="000000"/>
            </w:tcBorders>
          </w:tcPr>
          <w:p w:rsidR="00B6456F" w:rsidRDefault="00B6456F" w:rsidP="001A22C1">
            <w:pPr>
              <w:snapToGrid w:val="0"/>
              <w:rPr>
                <w:rFonts w:ascii="Times New Roman" w:hAnsi="Times New Roman" w:cs="Times New Roman"/>
              </w:rPr>
            </w:pPr>
          </w:p>
        </w:tc>
        <w:tc>
          <w:tcPr>
            <w:tcW w:w="4344" w:type="dxa"/>
            <w:gridSpan w:val="2"/>
            <w:tcBorders>
              <w:left w:val="double" w:sz="2" w:space="0" w:color="000000"/>
            </w:tcBorders>
          </w:tcPr>
          <w:p w:rsidR="00B6456F" w:rsidRDefault="00B6456F" w:rsidP="001A22C1">
            <w:pPr>
              <w:snapToGrid w:val="0"/>
            </w:pPr>
          </w:p>
        </w:tc>
      </w:tr>
      <w:tr w:rsidR="00B6456F" w:rsidTr="001A22C1">
        <w:trPr>
          <w:trHeight w:val="495"/>
        </w:trPr>
        <w:tc>
          <w:tcPr>
            <w:tcW w:w="260" w:type="dxa"/>
            <w:tcBorders>
              <w:top w:val="double" w:sz="2" w:space="0" w:color="000000"/>
              <w:left w:val="double" w:sz="2" w:space="0" w:color="000000"/>
              <w:bottom w:val="double" w:sz="2" w:space="0" w:color="000000"/>
            </w:tcBorders>
          </w:tcPr>
          <w:p w:rsidR="00B6456F" w:rsidRDefault="00B6456F" w:rsidP="001A22C1">
            <w:pPr>
              <w:snapToGrid w:val="0"/>
              <w:rPr>
                <w:rFonts w:ascii="Times New Roman" w:hAnsi="Times New Roman" w:cs="Times New Roman"/>
                <w:sz w:val="26"/>
                <w:szCs w:val="26"/>
              </w:rPr>
            </w:pPr>
          </w:p>
        </w:tc>
        <w:tc>
          <w:tcPr>
            <w:tcW w:w="2541" w:type="dxa"/>
            <w:tcBorders>
              <w:top w:val="double" w:sz="2" w:space="0" w:color="000000"/>
              <w:left w:val="double" w:sz="2" w:space="0" w:color="000000"/>
              <w:bottom w:val="double" w:sz="2" w:space="0" w:color="000000"/>
            </w:tcBorders>
          </w:tcPr>
          <w:p w:rsidR="00B6456F" w:rsidRDefault="00B6456F" w:rsidP="001A22C1">
            <w:pPr>
              <w:rPr>
                <w:rFonts w:ascii="Times New Roman" w:hAnsi="Times New Roman" w:cs="Times New Roman"/>
              </w:rPr>
            </w:pPr>
            <w:r>
              <w:rPr>
                <w:rFonts w:ascii="Times New Roman" w:hAnsi="Times New Roman" w:cs="Times New Roman"/>
              </w:rPr>
              <w:t>1 квалификационный уровень</w:t>
            </w:r>
          </w:p>
        </w:tc>
        <w:tc>
          <w:tcPr>
            <w:tcW w:w="4628" w:type="dxa"/>
            <w:tcBorders>
              <w:top w:val="double" w:sz="2" w:space="0" w:color="000000"/>
              <w:left w:val="double" w:sz="2" w:space="0" w:color="000000"/>
              <w:bottom w:val="double" w:sz="2" w:space="0" w:color="000000"/>
            </w:tcBorders>
          </w:tcPr>
          <w:p w:rsidR="00B6456F" w:rsidRDefault="00B6456F" w:rsidP="001A22C1">
            <w:pPr>
              <w:rPr>
                <w:rFonts w:ascii="Times New Roman" w:hAnsi="Times New Roman" w:cs="Times New Roman"/>
              </w:rPr>
            </w:pPr>
            <w:r>
              <w:rPr>
                <w:rFonts w:ascii="Times New Roman" w:hAnsi="Times New Roman" w:cs="Times New Roman"/>
              </w:rPr>
              <w:t xml:space="preserve">инспектор по кадрам, лаборант, секретарь руководителя, техник, </w:t>
            </w:r>
            <w:r>
              <w:rPr>
                <w:rFonts w:ascii="Times New Roman" w:hAnsi="Times New Roman" w:cs="Times New Roman"/>
                <w:b/>
              </w:rPr>
              <w:t>библиотекарь, техник по эксплуатации и ремонту оборудования, оператор ЭВМ; администратор</w:t>
            </w:r>
          </w:p>
          <w:p w:rsidR="00B6456F" w:rsidRDefault="00B6456F" w:rsidP="001A22C1">
            <w:pPr>
              <w:rPr>
                <w:rFonts w:ascii="Times New Roman" w:hAnsi="Times New Roman" w:cs="Times New Roman"/>
              </w:rPr>
            </w:pPr>
            <w:r>
              <w:rPr>
                <w:rFonts w:ascii="Times New Roman" w:hAnsi="Times New Roman" w:cs="Times New Roman"/>
              </w:rPr>
              <w:t>Другие должности, приравненные к квалификационному уровню</w:t>
            </w:r>
          </w:p>
        </w:tc>
        <w:tc>
          <w:tcPr>
            <w:tcW w:w="2080" w:type="dxa"/>
            <w:gridSpan w:val="3"/>
            <w:tcBorders>
              <w:top w:val="double" w:sz="2" w:space="0" w:color="000000"/>
              <w:left w:val="double" w:sz="2" w:space="0" w:color="000000"/>
              <w:bottom w:val="double" w:sz="2" w:space="0" w:color="000000"/>
            </w:tcBorders>
          </w:tcPr>
          <w:p w:rsidR="00B6456F" w:rsidRDefault="00B6456F" w:rsidP="001A22C1">
            <w:r>
              <w:rPr>
                <w:rFonts w:ascii="Times New Roman" w:hAnsi="Times New Roman" w:cs="Times New Roman"/>
              </w:rPr>
              <w:t>2900</w:t>
            </w:r>
          </w:p>
        </w:tc>
        <w:tc>
          <w:tcPr>
            <w:tcW w:w="4344" w:type="dxa"/>
            <w:gridSpan w:val="2"/>
            <w:tcBorders>
              <w:left w:val="double" w:sz="2" w:space="0" w:color="000000"/>
            </w:tcBorders>
          </w:tcPr>
          <w:p w:rsidR="00B6456F" w:rsidRDefault="00B6456F" w:rsidP="001A22C1">
            <w:pPr>
              <w:snapToGrid w:val="0"/>
            </w:pPr>
          </w:p>
        </w:tc>
      </w:tr>
      <w:tr w:rsidR="00B6456F" w:rsidTr="001A22C1">
        <w:trPr>
          <w:trHeight w:val="240"/>
        </w:trPr>
        <w:tc>
          <w:tcPr>
            <w:tcW w:w="260" w:type="dxa"/>
            <w:tcBorders>
              <w:top w:val="double" w:sz="2" w:space="0" w:color="000000"/>
              <w:left w:val="double" w:sz="2" w:space="0" w:color="000000"/>
              <w:bottom w:val="double" w:sz="2" w:space="0" w:color="000000"/>
            </w:tcBorders>
          </w:tcPr>
          <w:p w:rsidR="00B6456F" w:rsidRDefault="00B6456F" w:rsidP="001A22C1">
            <w:pPr>
              <w:snapToGrid w:val="0"/>
              <w:rPr>
                <w:rFonts w:ascii="Times New Roman" w:hAnsi="Times New Roman" w:cs="Times New Roman"/>
                <w:sz w:val="26"/>
                <w:szCs w:val="26"/>
              </w:rPr>
            </w:pPr>
          </w:p>
        </w:tc>
        <w:tc>
          <w:tcPr>
            <w:tcW w:w="2541" w:type="dxa"/>
            <w:tcBorders>
              <w:top w:val="double" w:sz="2" w:space="0" w:color="000000"/>
              <w:left w:val="double" w:sz="2" w:space="0" w:color="000000"/>
              <w:bottom w:val="double" w:sz="2" w:space="0" w:color="000000"/>
            </w:tcBorders>
          </w:tcPr>
          <w:p w:rsidR="00B6456F" w:rsidRDefault="00B6456F" w:rsidP="001A22C1">
            <w:pPr>
              <w:rPr>
                <w:rFonts w:ascii="Times New Roman" w:hAnsi="Times New Roman" w:cs="Times New Roman"/>
              </w:rPr>
            </w:pPr>
            <w:r>
              <w:rPr>
                <w:rFonts w:ascii="Times New Roman" w:hAnsi="Times New Roman" w:cs="Times New Roman"/>
              </w:rPr>
              <w:t>2 квалификационный уровень</w:t>
            </w:r>
          </w:p>
        </w:tc>
        <w:tc>
          <w:tcPr>
            <w:tcW w:w="4628" w:type="dxa"/>
            <w:tcBorders>
              <w:top w:val="double" w:sz="2" w:space="0" w:color="000000"/>
              <w:left w:val="double" w:sz="2" w:space="0" w:color="000000"/>
              <w:bottom w:val="double" w:sz="2" w:space="0" w:color="000000"/>
            </w:tcBorders>
          </w:tcPr>
          <w:p w:rsidR="00B6456F" w:rsidRDefault="00B6456F" w:rsidP="001A22C1">
            <w:pPr>
              <w:rPr>
                <w:rFonts w:ascii="Times New Roman" w:hAnsi="Times New Roman" w:cs="Times New Roman"/>
              </w:rPr>
            </w:pPr>
            <w:r>
              <w:rPr>
                <w:rFonts w:ascii="Times New Roman" w:hAnsi="Times New Roman" w:cs="Times New Roman"/>
              </w:rPr>
              <w:t xml:space="preserve">заведующий складом, заведующий хозяйством; </w:t>
            </w:r>
          </w:p>
          <w:p w:rsidR="00B6456F" w:rsidRDefault="00B6456F" w:rsidP="001A22C1">
            <w:pPr>
              <w:rPr>
                <w:rFonts w:ascii="Times New Roman" w:hAnsi="Times New Roman" w:cs="Times New Roman"/>
              </w:rPr>
            </w:pPr>
            <w:r>
              <w:rPr>
                <w:rFonts w:ascii="Times New Roman" w:hAnsi="Times New Roman" w:cs="Times New Roman"/>
              </w:rPr>
              <w:t>должности служащих первого квалификационного уровня, по которым устанавливается производное должностное наименование "старший";</w:t>
            </w:r>
          </w:p>
          <w:p w:rsidR="00B6456F" w:rsidRDefault="00B6456F" w:rsidP="001A22C1">
            <w:pPr>
              <w:rPr>
                <w:rFonts w:ascii="Times New Roman" w:hAnsi="Times New Roman" w:cs="Times New Roman"/>
              </w:rPr>
            </w:pPr>
            <w:r>
              <w:rPr>
                <w:rFonts w:ascii="Times New Roman" w:hAnsi="Times New Roman" w:cs="Times New Roman"/>
              </w:rPr>
              <w:t>должности служащих первого квалификационного уровня, по которым устанавливается вторая внутридолжностная категория;</w:t>
            </w:r>
          </w:p>
          <w:p w:rsidR="00B6456F" w:rsidRDefault="00B6456F" w:rsidP="001A22C1">
            <w:pPr>
              <w:rPr>
                <w:rFonts w:ascii="Times New Roman" w:hAnsi="Times New Roman" w:cs="Times New Roman"/>
              </w:rPr>
            </w:pPr>
            <w:r>
              <w:rPr>
                <w:rFonts w:ascii="Times New Roman" w:hAnsi="Times New Roman" w:cs="Times New Roman"/>
              </w:rPr>
              <w:t>другие должности, приравненные к квалификационному уровню</w:t>
            </w:r>
          </w:p>
        </w:tc>
        <w:tc>
          <w:tcPr>
            <w:tcW w:w="2080" w:type="dxa"/>
            <w:gridSpan w:val="3"/>
            <w:tcBorders>
              <w:top w:val="double" w:sz="2" w:space="0" w:color="000000"/>
              <w:left w:val="double" w:sz="2" w:space="0" w:color="000000"/>
              <w:bottom w:val="double" w:sz="2" w:space="0" w:color="000000"/>
            </w:tcBorders>
          </w:tcPr>
          <w:p w:rsidR="00B6456F" w:rsidRDefault="00B6456F" w:rsidP="001A22C1">
            <w:r>
              <w:rPr>
                <w:rFonts w:ascii="Times New Roman" w:hAnsi="Times New Roman" w:cs="Times New Roman"/>
              </w:rPr>
              <w:t>3190</w:t>
            </w:r>
          </w:p>
        </w:tc>
        <w:tc>
          <w:tcPr>
            <w:tcW w:w="4344" w:type="dxa"/>
            <w:gridSpan w:val="2"/>
            <w:tcBorders>
              <w:left w:val="double" w:sz="2" w:space="0" w:color="000000"/>
            </w:tcBorders>
          </w:tcPr>
          <w:p w:rsidR="00B6456F" w:rsidRDefault="00B6456F" w:rsidP="001A22C1">
            <w:pPr>
              <w:snapToGrid w:val="0"/>
            </w:pPr>
          </w:p>
        </w:tc>
      </w:tr>
      <w:tr w:rsidR="00B6456F" w:rsidTr="001A22C1">
        <w:trPr>
          <w:trHeight w:val="840"/>
        </w:trPr>
        <w:tc>
          <w:tcPr>
            <w:tcW w:w="260" w:type="dxa"/>
            <w:tcBorders>
              <w:top w:val="double" w:sz="2" w:space="0" w:color="000000"/>
              <w:left w:val="double" w:sz="2" w:space="0" w:color="000000"/>
              <w:bottom w:val="double" w:sz="2" w:space="0" w:color="000000"/>
            </w:tcBorders>
          </w:tcPr>
          <w:p w:rsidR="00B6456F" w:rsidRDefault="00B6456F" w:rsidP="001A22C1">
            <w:pPr>
              <w:snapToGrid w:val="0"/>
              <w:rPr>
                <w:rFonts w:ascii="Times New Roman" w:hAnsi="Times New Roman" w:cs="Times New Roman"/>
                <w:sz w:val="26"/>
                <w:szCs w:val="26"/>
              </w:rPr>
            </w:pPr>
          </w:p>
        </w:tc>
        <w:tc>
          <w:tcPr>
            <w:tcW w:w="2541" w:type="dxa"/>
            <w:tcBorders>
              <w:top w:val="double" w:sz="2" w:space="0" w:color="000000"/>
              <w:left w:val="double" w:sz="2" w:space="0" w:color="000000"/>
              <w:bottom w:val="double" w:sz="2" w:space="0" w:color="000000"/>
            </w:tcBorders>
          </w:tcPr>
          <w:p w:rsidR="00B6456F" w:rsidRDefault="00B6456F" w:rsidP="001A22C1">
            <w:pPr>
              <w:rPr>
                <w:rFonts w:ascii="Times New Roman" w:hAnsi="Times New Roman" w:cs="Times New Roman"/>
              </w:rPr>
            </w:pPr>
            <w:r>
              <w:rPr>
                <w:rFonts w:ascii="Times New Roman" w:hAnsi="Times New Roman" w:cs="Times New Roman"/>
              </w:rPr>
              <w:t>3 квалификационный уровень</w:t>
            </w:r>
          </w:p>
        </w:tc>
        <w:tc>
          <w:tcPr>
            <w:tcW w:w="4628" w:type="dxa"/>
            <w:tcBorders>
              <w:top w:val="double" w:sz="2" w:space="0" w:color="000000"/>
              <w:left w:val="double" w:sz="2" w:space="0" w:color="000000"/>
              <w:bottom w:val="double" w:sz="2" w:space="0" w:color="000000"/>
            </w:tcBorders>
          </w:tcPr>
          <w:p w:rsidR="00B6456F" w:rsidRDefault="00B6456F" w:rsidP="001A22C1">
            <w:pPr>
              <w:rPr>
                <w:rFonts w:ascii="Times New Roman" w:hAnsi="Times New Roman" w:cs="Times New Roman"/>
              </w:rPr>
            </w:pPr>
            <w:r>
              <w:rPr>
                <w:rFonts w:ascii="Times New Roman" w:hAnsi="Times New Roman" w:cs="Times New Roman"/>
              </w:rPr>
              <w:t xml:space="preserve">начальник хозяйственного отдела, </w:t>
            </w:r>
            <w:r>
              <w:rPr>
                <w:rFonts w:ascii="Times New Roman" w:hAnsi="Times New Roman" w:cs="Times New Roman"/>
                <w:b/>
              </w:rPr>
              <w:t>прораб</w:t>
            </w:r>
            <w:r>
              <w:rPr>
                <w:rFonts w:ascii="Times New Roman" w:hAnsi="Times New Roman" w:cs="Times New Roman"/>
              </w:rPr>
              <w:t>;</w:t>
            </w:r>
          </w:p>
          <w:p w:rsidR="00B6456F" w:rsidRDefault="00B6456F" w:rsidP="001A22C1">
            <w:pPr>
              <w:rPr>
                <w:rFonts w:ascii="Times New Roman" w:hAnsi="Times New Roman" w:cs="Times New Roman"/>
              </w:rPr>
            </w:pPr>
            <w:r>
              <w:rPr>
                <w:rFonts w:ascii="Times New Roman" w:hAnsi="Times New Roman" w:cs="Times New Roman"/>
              </w:rPr>
              <w:t>должности служащих первого квалификационного уровня, по которым устанавливается первая внутридолжностная категория;</w:t>
            </w:r>
          </w:p>
          <w:p w:rsidR="00B6456F" w:rsidRDefault="00B6456F" w:rsidP="001A22C1">
            <w:pPr>
              <w:rPr>
                <w:rFonts w:ascii="Times New Roman" w:hAnsi="Times New Roman" w:cs="Times New Roman"/>
              </w:rPr>
            </w:pPr>
            <w:r>
              <w:rPr>
                <w:rFonts w:ascii="Times New Roman" w:hAnsi="Times New Roman" w:cs="Times New Roman"/>
              </w:rPr>
              <w:t>другие должности, приравненные к квалификационному уровню</w:t>
            </w:r>
          </w:p>
        </w:tc>
        <w:tc>
          <w:tcPr>
            <w:tcW w:w="2080" w:type="dxa"/>
            <w:gridSpan w:val="3"/>
            <w:tcBorders>
              <w:top w:val="double" w:sz="2" w:space="0" w:color="000000"/>
              <w:left w:val="double" w:sz="2" w:space="0" w:color="000000"/>
              <w:bottom w:val="double" w:sz="2" w:space="0" w:color="000000"/>
            </w:tcBorders>
          </w:tcPr>
          <w:p w:rsidR="00B6456F" w:rsidRDefault="00B6456F" w:rsidP="001A22C1">
            <w:r>
              <w:rPr>
                <w:rFonts w:ascii="Times New Roman" w:hAnsi="Times New Roman" w:cs="Times New Roman"/>
              </w:rPr>
              <w:t>3480</w:t>
            </w:r>
          </w:p>
        </w:tc>
        <w:tc>
          <w:tcPr>
            <w:tcW w:w="4344" w:type="dxa"/>
            <w:gridSpan w:val="2"/>
            <w:tcBorders>
              <w:left w:val="double" w:sz="2" w:space="0" w:color="000000"/>
            </w:tcBorders>
          </w:tcPr>
          <w:p w:rsidR="00B6456F" w:rsidRDefault="00B6456F" w:rsidP="001A22C1">
            <w:pPr>
              <w:snapToGrid w:val="0"/>
            </w:pPr>
          </w:p>
        </w:tc>
      </w:tr>
      <w:tr w:rsidR="00B6456F" w:rsidTr="001A22C1">
        <w:trPr>
          <w:trHeight w:val="1920"/>
        </w:trPr>
        <w:tc>
          <w:tcPr>
            <w:tcW w:w="260" w:type="dxa"/>
            <w:tcBorders>
              <w:top w:val="double" w:sz="2" w:space="0" w:color="000000"/>
              <w:left w:val="double" w:sz="2" w:space="0" w:color="000000"/>
              <w:bottom w:val="double" w:sz="2" w:space="0" w:color="000000"/>
            </w:tcBorders>
          </w:tcPr>
          <w:p w:rsidR="00B6456F" w:rsidRDefault="00B6456F" w:rsidP="001A22C1">
            <w:pPr>
              <w:snapToGrid w:val="0"/>
              <w:rPr>
                <w:rFonts w:ascii="Times New Roman" w:hAnsi="Times New Roman" w:cs="Times New Roman"/>
                <w:sz w:val="26"/>
                <w:szCs w:val="26"/>
              </w:rPr>
            </w:pPr>
          </w:p>
        </w:tc>
        <w:tc>
          <w:tcPr>
            <w:tcW w:w="2541" w:type="dxa"/>
            <w:tcBorders>
              <w:top w:val="double" w:sz="2" w:space="0" w:color="000000"/>
              <w:left w:val="double" w:sz="2" w:space="0" w:color="000000"/>
              <w:bottom w:val="double" w:sz="2" w:space="0" w:color="000000"/>
            </w:tcBorders>
          </w:tcPr>
          <w:p w:rsidR="00B6456F" w:rsidRDefault="00B6456F" w:rsidP="001A22C1">
            <w:pPr>
              <w:rPr>
                <w:rFonts w:ascii="Times New Roman" w:hAnsi="Times New Roman" w:cs="Times New Roman"/>
              </w:rPr>
            </w:pPr>
            <w:r>
              <w:rPr>
                <w:rFonts w:ascii="Times New Roman" w:hAnsi="Times New Roman" w:cs="Times New Roman"/>
              </w:rPr>
              <w:t>4 квалификационный уровень</w:t>
            </w:r>
          </w:p>
        </w:tc>
        <w:tc>
          <w:tcPr>
            <w:tcW w:w="4628" w:type="dxa"/>
            <w:tcBorders>
              <w:top w:val="double" w:sz="2" w:space="0" w:color="000000"/>
              <w:left w:val="double" w:sz="2" w:space="0" w:color="000000"/>
              <w:bottom w:val="double" w:sz="2" w:space="0" w:color="000000"/>
            </w:tcBorders>
          </w:tcPr>
          <w:p w:rsidR="00B6456F" w:rsidRDefault="00B6456F" w:rsidP="001A22C1">
            <w:pPr>
              <w:rPr>
                <w:rFonts w:ascii="Times New Roman" w:hAnsi="Times New Roman" w:cs="Times New Roman"/>
              </w:rPr>
            </w:pPr>
            <w:r>
              <w:rPr>
                <w:rFonts w:ascii="Times New Roman" w:hAnsi="Times New Roman" w:cs="Times New Roman"/>
              </w:rPr>
              <w:t>должности служащих первого квалификационного уровня, по которым может устанавливаться должностное наименование "ведущий";</w:t>
            </w:r>
          </w:p>
          <w:p w:rsidR="00B6456F" w:rsidRDefault="00B6456F" w:rsidP="001A22C1">
            <w:pPr>
              <w:rPr>
                <w:rFonts w:ascii="Times New Roman" w:hAnsi="Times New Roman" w:cs="Times New Roman"/>
              </w:rPr>
            </w:pPr>
            <w:r>
              <w:rPr>
                <w:rFonts w:ascii="Times New Roman" w:hAnsi="Times New Roman" w:cs="Times New Roman"/>
              </w:rPr>
              <w:t>другие должности, приравненные к квалификационному уровню</w:t>
            </w:r>
          </w:p>
        </w:tc>
        <w:tc>
          <w:tcPr>
            <w:tcW w:w="2080" w:type="dxa"/>
            <w:gridSpan w:val="3"/>
            <w:tcBorders>
              <w:top w:val="double" w:sz="2" w:space="0" w:color="000000"/>
              <w:left w:val="double" w:sz="2" w:space="0" w:color="000000"/>
              <w:bottom w:val="double" w:sz="2" w:space="0" w:color="000000"/>
            </w:tcBorders>
          </w:tcPr>
          <w:p w:rsidR="00B6456F" w:rsidRDefault="00B6456F" w:rsidP="001A22C1">
            <w:r>
              <w:rPr>
                <w:rFonts w:ascii="Times New Roman" w:hAnsi="Times New Roman" w:cs="Times New Roman"/>
              </w:rPr>
              <w:t>3770</w:t>
            </w:r>
          </w:p>
        </w:tc>
        <w:tc>
          <w:tcPr>
            <w:tcW w:w="4344" w:type="dxa"/>
            <w:gridSpan w:val="2"/>
            <w:tcBorders>
              <w:left w:val="double" w:sz="2" w:space="0" w:color="000000"/>
            </w:tcBorders>
          </w:tcPr>
          <w:p w:rsidR="00B6456F" w:rsidRDefault="00B6456F" w:rsidP="001A22C1">
            <w:pPr>
              <w:snapToGrid w:val="0"/>
            </w:pPr>
          </w:p>
        </w:tc>
      </w:tr>
      <w:tr w:rsidR="00B6456F" w:rsidTr="001A22C1">
        <w:trPr>
          <w:trHeight w:val="1440"/>
        </w:trPr>
        <w:tc>
          <w:tcPr>
            <w:tcW w:w="260" w:type="dxa"/>
            <w:tcBorders>
              <w:top w:val="double" w:sz="2" w:space="0" w:color="000000"/>
              <w:left w:val="double" w:sz="2" w:space="0" w:color="000000"/>
              <w:bottom w:val="double" w:sz="2" w:space="0" w:color="000000"/>
            </w:tcBorders>
          </w:tcPr>
          <w:p w:rsidR="00B6456F" w:rsidRDefault="00B6456F" w:rsidP="001A22C1">
            <w:pPr>
              <w:snapToGrid w:val="0"/>
              <w:rPr>
                <w:rFonts w:ascii="Times New Roman" w:hAnsi="Times New Roman" w:cs="Times New Roman"/>
                <w:sz w:val="26"/>
                <w:szCs w:val="26"/>
              </w:rPr>
            </w:pPr>
          </w:p>
        </w:tc>
        <w:tc>
          <w:tcPr>
            <w:tcW w:w="2541" w:type="dxa"/>
            <w:tcBorders>
              <w:top w:val="double" w:sz="2" w:space="0" w:color="000000"/>
              <w:left w:val="double" w:sz="2" w:space="0" w:color="000000"/>
              <w:bottom w:val="double" w:sz="2" w:space="0" w:color="000000"/>
            </w:tcBorders>
          </w:tcPr>
          <w:p w:rsidR="00B6456F" w:rsidRDefault="00B6456F" w:rsidP="001A22C1">
            <w:pPr>
              <w:rPr>
                <w:rFonts w:ascii="Times New Roman" w:hAnsi="Times New Roman" w:cs="Times New Roman"/>
              </w:rPr>
            </w:pPr>
            <w:r>
              <w:rPr>
                <w:rFonts w:ascii="Times New Roman" w:hAnsi="Times New Roman" w:cs="Times New Roman"/>
              </w:rPr>
              <w:t>5 квалификационный уровень</w:t>
            </w:r>
          </w:p>
        </w:tc>
        <w:tc>
          <w:tcPr>
            <w:tcW w:w="4628" w:type="dxa"/>
            <w:tcBorders>
              <w:top w:val="double" w:sz="2" w:space="0" w:color="000000"/>
              <w:left w:val="double" w:sz="2" w:space="0" w:color="000000"/>
              <w:bottom w:val="double" w:sz="2" w:space="0" w:color="000000"/>
            </w:tcBorders>
          </w:tcPr>
          <w:p w:rsidR="00B6456F" w:rsidRDefault="00B6456F" w:rsidP="001A22C1">
            <w:pPr>
              <w:rPr>
                <w:rFonts w:ascii="Times New Roman" w:hAnsi="Times New Roman" w:cs="Times New Roman"/>
              </w:rPr>
            </w:pPr>
            <w:r>
              <w:rPr>
                <w:rFonts w:ascii="Times New Roman" w:hAnsi="Times New Roman" w:cs="Times New Roman"/>
              </w:rPr>
              <w:t>другие должности, приравненные к квалификационному уровню</w:t>
            </w:r>
          </w:p>
        </w:tc>
        <w:tc>
          <w:tcPr>
            <w:tcW w:w="2080" w:type="dxa"/>
            <w:gridSpan w:val="3"/>
            <w:tcBorders>
              <w:top w:val="double" w:sz="2" w:space="0" w:color="000000"/>
              <w:left w:val="double" w:sz="2" w:space="0" w:color="000000"/>
              <w:bottom w:val="double" w:sz="2" w:space="0" w:color="000000"/>
            </w:tcBorders>
          </w:tcPr>
          <w:p w:rsidR="00B6456F" w:rsidRDefault="00B6456F" w:rsidP="001A22C1">
            <w:r>
              <w:rPr>
                <w:rFonts w:ascii="Times New Roman" w:hAnsi="Times New Roman" w:cs="Times New Roman"/>
              </w:rPr>
              <w:t>4060</w:t>
            </w:r>
          </w:p>
        </w:tc>
        <w:tc>
          <w:tcPr>
            <w:tcW w:w="4344" w:type="dxa"/>
            <w:gridSpan w:val="2"/>
            <w:tcBorders>
              <w:left w:val="double" w:sz="2" w:space="0" w:color="000000"/>
            </w:tcBorders>
          </w:tcPr>
          <w:p w:rsidR="00B6456F" w:rsidRDefault="00B6456F" w:rsidP="001A22C1">
            <w:pPr>
              <w:snapToGrid w:val="0"/>
            </w:pPr>
          </w:p>
        </w:tc>
      </w:tr>
      <w:tr w:rsidR="00B6456F" w:rsidTr="001A22C1">
        <w:trPr>
          <w:trHeight w:val="1245"/>
        </w:trPr>
        <w:tc>
          <w:tcPr>
            <w:tcW w:w="260" w:type="dxa"/>
            <w:tcBorders>
              <w:top w:val="double" w:sz="2" w:space="0" w:color="000000"/>
              <w:left w:val="double" w:sz="2" w:space="0" w:color="000000"/>
              <w:bottom w:val="double" w:sz="2" w:space="0" w:color="000000"/>
            </w:tcBorders>
          </w:tcPr>
          <w:p w:rsidR="00B6456F" w:rsidRDefault="00B6456F" w:rsidP="001A22C1">
            <w:pPr>
              <w:snapToGrid w:val="0"/>
              <w:rPr>
                <w:rFonts w:ascii="Times New Roman" w:hAnsi="Times New Roman" w:cs="Times New Roman"/>
                <w:sz w:val="26"/>
                <w:szCs w:val="26"/>
              </w:rPr>
            </w:pPr>
          </w:p>
        </w:tc>
        <w:tc>
          <w:tcPr>
            <w:tcW w:w="2541" w:type="dxa"/>
            <w:tcBorders>
              <w:top w:val="double" w:sz="2" w:space="0" w:color="000000"/>
              <w:left w:val="double" w:sz="2" w:space="0" w:color="000000"/>
              <w:bottom w:val="double" w:sz="2" w:space="0" w:color="000000"/>
            </w:tcBorders>
          </w:tcPr>
          <w:p w:rsidR="00B6456F" w:rsidRDefault="00B6456F" w:rsidP="001A22C1">
            <w:pPr>
              <w:snapToGrid w:val="0"/>
              <w:rPr>
                <w:rFonts w:ascii="Times New Roman" w:hAnsi="Times New Roman" w:cs="Times New Roman"/>
              </w:rPr>
            </w:pPr>
          </w:p>
          <w:p w:rsidR="00B6456F" w:rsidRDefault="00B6456F" w:rsidP="001A22C1">
            <w:pPr>
              <w:rPr>
                <w:rFonts w:ascii="Times New Roman" w:hAnsi="Times New Roman" w:cs="Times New Roman"/>
              </w:rPr>
            </w:pPr>
            <w:r>
              <w:rPr>
                <w:rFonts w:ascii="Times New Roman" w:hAnsi="Times New Roman" w:cs="Times New Roman"/>
              </w:rPr>
              <w:t>ПКГ "Общеотраслевые должности служащих третьего уровня":</w:t>
            </w:r>
          </w:p>
        </w:tc>
        <w:tc>
          <w:tcPr>
            <w:tcW w:w="4628" w:type="dxa"/>
            <w:tcBorders>
              <w:left w:val="double" w:sz="2" w:space="0" w:color="000000"/>
            </w:tcBorders>
          </w:tcPr>
          <w:p w:rsidR="00B6456F" w:rsidRDefault="00B6456F" w:rsidP="001A22C1">
            <w:pPr>
              <w:snapToGrid w:val="0"/>
              <w:rPr>
                <w:rFonts w:ascii="Times New Roman" w:hAnsi="Times New Roman" w:cs="Times New Roman"/>
              </w:rPr>
            </w:pPr>
          </w:p>
        </w:tc>
        <w:tc>
          <w:tcPr>
            <w:tcW w:w="2080" w:type="dxa"/>
            <w:gridSpan w:val="3"/>
            <w:tcBorders>
              <w:top w:val="double" w:sz="2" w:space="0" w:color="000000"/>
              <w:left w:val="double" w:sz="2" w:space="0" w:color="000000"/>
              <w:bottom w:val="double" w:sz="2" w:space="0" w:color="000000"/>
            </w:tcBorders>
          </w:tcPr>
          <w:p w:rsidR="00B6456F" w:rsidRDefault="00B6456F" w:rsidP="001A22C1">
            <w:pPr>
              <w:snapToGrid w:val="0"/>
              <w:rPr>
                <w:rFonts w:ascii="Times New Roman" w:hAnsi="Times New Roman" w:cs="Times New Roman"/>
              </w:rPr>
            </w:pPr>
          </w:p>
        </w:tc>
        <w:tc>
          <w:tcPr>
            <w:tcW w:w="4344" w:type="dxa"/>
            <w:gridSpan w:val="2"/>
            <w:tcBorders>
              <w:left w:val="double" w:sz="2" w:space="0" w:color="000000"/>
            </w:tcBorders>
          </w:tcPr>
          <w:p w:rsidR="00B6456F" w:rsidRDefault="00B6456F" w:rsidP="001A22C1">
            <w:pPr>
              <w:snapToGrid w:val="0"/>
            </w:pPr>
          </w:p>
        </w:tc>
      </w:tr>
      <w:tr w:rsidR="00B6456F" w:rsidTr="001A22C1">
        <w:trPr>
          <w:trHeight w:val="375"/>
        </w:trPr>
        <w:tc>
          <w:tcPr>
            <w:tcW w:w="260" w:type="dxa"/>
            <w:tcBorders>
              <w:top w:val="double" w:sz="2" w:space="0" w:color="000000"/>
              <w:left w:val="double" w:sz="2" w:space="0" w:color="000000"/>
              <w:bottom w:val="double" w:sz="2" w:space="0" w:color="000000"/>
            </w:tcBorders>
          </w:tcPr>
          <w:p w:rsidR="00B6456F" w:rsidRDefault="00B6456F" w:rsidP="001A22C1">
            <w:pPr>
              <w:snapToGrid w:val="0"/>
              <w:rPr>
                <w:rFonts w:ascii="Times New Roman" w:hAnsi="Times New Roman" w:cs="Times New Roman"/>
                <w:sz w:val="26"/>
                <w:szCs w:val="26"/>
              </w:rPr>
            </w:pPr>
          </w:p>
        </w:tc>
        <w:tc>
          <w:tcPr>
            <w:tcW w:w="2541" w:type="dxa"/>
            <w:tcBorders>
              <w:top w:val="double" w:sz="2" w:space="0" w:color="000000"/>
              <w:left w:val="double" w:sz="2" w:space="0" w:color="000000"/>
              <w:bottom w:val="double" w:sz="2" w:space="0" w:color="000000"/>
            </w:tcBorders>
          </w:tcPr>
          <w:p w:rsidR="00B6456F" w:rsidRDefault="00B6456F" w:rsidP="001A22C1">
            <w:pPr>
              <w:rPr>
                <w:rFonts w:ascii="Times New Roman" w:hAnsi="Times New Roman" w:cs="Times New Roman"/>
              </w:rPr>
            </w:pPr>
            <w:r>
              <w:rPr>
                <w:rFonts w:ascii="Times New Roman" w:hAnsi="Times New Roman" w:cs="Times New Roman"/>
              </w:rPr>
              <w:t>1 квалификационный уровень</w:t>
            </w:r>
          </w:p>
        </w:tc>
        <w:tc>
          <w:tcPr>
            <w:tcW w:w="4628" w:type="dxa"/>
            <w:tcBorders>
              <w:top w:val="double" w:sz="2" w:space="0" w:color="000000"/>
              <w:left w:val="double" w:sz="2" w:space="0" w:color="000000"/>
              <w:bottom w:val="double" w:sz="2" w:space="0" w:color="000000"/>
            </w:tcBorders>
          </w:tcPr>
          <w:p w:rsidR="00B6456F" w:rsidRDefault="00B6456F" w:rsidP="001A22C1">
            <w:pPr>
              <w:rPr>
                <w:rFonts w:ascii="Times New Roman" w:hAnsi="Times New Roman" w:cs="Times New Roman"/>
              </w:rPr>
            </w:pPr>
            <w:r>
              <w:rPr>
                <w:rFonts w:ascii="Times New Roman" w:hAnsi="Times New Roman" w:cs="Times New Roman"/>
              </w:rPr>
              <w:t xml:space="preserve">бухгалтер, инженер, инженер по охране труда и технике безопасности, инженер-программист (программист), специалист по кадрам, </w:t>
            </w:r>
            <w:r>
              <w:rPr>
                <w:rFonts w:ascii="Times New Roman" w:hAnsi="Times New Roman" w:cs="Times New Roman"/>
                <w:b/>
              </w:rPr>
              <w:t>специалист по охране труда</w:t>
            </w:r>
            <w:r>
              <w:rPr>
                <w:rFonts w:ascii="Times New Roman" w:hAnsi="Times New Roman" w:cs="Times New Roman"/>
              </w:rPr>
              <w:t xml:space="preserve">, экономист, юрисконсульт, специалист, инженер по транспорту, бухгалтер-ревизор, инженер-энергетик, </w:t>
            </w:r>
            <w:r>
              <w:rPr>
                <w:rFonts w:ascii="Times New Roman" w:hAnsi="Times New Roman" w:cs="Times New Roman"/>
                <w:b/>
              </w:rPr>
              <w:t>специалист по маркетингу, специалист по связям с общественностью, инженер-сметчик, инженер по надзору за строительством, инженер по обслуживанию медицинского оборудования (медицинские техники), социальный работник; менеджер</w:t>
            </w:r>
          </w:p>
          <w:p w:rsidR="00B6456F" w:rsidRDefault="00B6456F" w:rsidP="001A22C1">
            <w:pPr>
              <w:rPr>
                <w:rFonts w:ascii="Times New Roman" w:hAnsi="Times New Roman" w:cs="Times New Roman"/>
              </w:rPr>
            </w:pPr>
            <w:r>
              <w:rPr>
                <w:rFonts w:ascii="Times New Roman" w:hAnsi="Times New Roman" w:cs="Times New Roman"/>
              </w:rPr>
              <w:t>другие должности, приравненные к квалификационному уровню*</w:t>
            </w:r>
          </w:p>
        </w:tc>
        <w:tc>
          <w:tcPr>
            <w:tcW w:w="2080" w:type="dxa"/>
            <w:gridSpan w:val="3"/>
            <w:tcBorders>
              <w:top w:val="double" w:sz="2" w:space="0" w:color="000000"/>
              <w:left w:val="double" w:sz="2" w:space="0" w:color="000000"/>
              <w:bottom w:val="double" w:sz="2" w:space="0" w:color="000000"/>
            </w:tcBorders>
          </w:tcPr>
          <w:p w:rsidR="00B6456F" w:rsidRDefault="00B6456F" w:rsidP="001A22C1">
            <w:r>
              <w:rPr>
                <w:rFonts w:ascii="Times New Roman" w:hAnsi="Times New Roman" w:cs="Times New Roman"/>
              </w:rPr>
              <w:t>3200</w:t>
            </w:r>
          </w:p>
        </w:tc>
        <w:tc>
          <w:tcPr>
            <w:tcW w:w="4344" w:type="dxa"/>
            <w:gridSpan w:val="2"/>
            <w:tcBorders>
              <w:left w:val="double" w:sz="2" w:space="0" w:color="000000"/>
            </w:tcBorders>
          </w:tcPr>
          <w:p w:rsidR="00B6456F" w:rsidRDefault="00B6456F" w:rsidP="001A22C1">
            <w:pPr>
              <w:snapToGrid w:val="0"/>
            </w:pPr>
          </w:p>
        </w:tc>
      </w:tr>
      <w:tr w:rsidR="00B6456F" w:rsidTr="001A22C1">
        <w:tblPrEx>
          <w:tblCellMar>
            <w:top w:w="105" w:type="dxa"/>
            <w:left w:w="105" w:type="dxa"/>
            <w:bottom w:w="105" w:type="dxa"/>
            <w:right w:w="105" w:type="dxa"/>
          </w:tblCellMar>
        </w:tblPrEx>
        <w:trPr>
          <w:trHeight w:val="615"/>
        </w:trPr>
        <w:tc>
          <w:tcPr>
            <w:tcW w:w="260" w:type="dxa"/>
            <w:tcBorders>
              <w:top w:val="double" w:sz="2" w:space="0" w:color="000000"/>
              <w:left w:val="double" w:sz="2" w:space="0" w:color="000000"/>
              <w:bottom w:val="double" w:sz="2" w:space="0" w:color="000000"/>
            </w:tcBorders>
          </w:tcPr>
          <w:p w:rsidR="00B6456F" w:rsidRDefault="00B6456F" w:rsidP="001A22C1">
            <w:pPr>
              <w:snapToGrid w:val="0"/>
              <w:rPr>
                <w:rFonts w:ascii="Times New Roman" w:hAnsi="Times New Roman" w:cs="Times New Roman"/>
                <w:sz w:val="26"/>
                <w:szCs w:val="26"/>
              </w:rPr>
            </w:pPr>
          </w:p>
        </w:tc>
        <w:tc>
          <w:tcPr>
            <w:tcW w:w="2541" w:type="dxa"/>
            <w:tcBorders>
              <w:top w:val="double" w:sz="2" w:space="0" w:color="000000"/>
              <w:left w:val="double" w:sz="2" w:space="0" w:color="000000"/>
              <w:bottom w:val="double" w:sz="2" w:space="0" w:color="000000"/>
            </w:tcBorders>
          </w:tcPr>
          <w:p w:rsidR="00B6456F" w:rsidRDefault="00B6456F" w:rsidP="001A22C1">
            <w:pPr>
              <w:rPr>
                <w:rFonts w:ascii="Times New Roman" w:hAnsi="Times New Roman" w:cs="Times New Roman"/>
              </w:rPr>
            </w:pPr>
            <w:r>
              <w:rPr>
                <w:rFonts w:ascii="Times New Roman" w:hAnsi="Times New Roman" w:cs="Times New Roman"/>
              </w:rPr>
              <w:t>2 квалификационный уровень</w:t>
            </w:r>
          </w:p>
        </w:tc>
        <w:tc>
          <w:tcPr>
            <w:tcW w:w="4690" w:type="dxa"/>
            <w:gridSpan w:val="2"/>
            <w:tcBorders>
              <w:top w:val="double" w:sz="2" w:space="0" w:color="000000"/>
              <w:left w:val="double" w:sz="2" w:space="0" w:color="000000"/>
              <w:bottom w:val="double" w:sz="2" w:space="0" w:color="000000"/>
            </w:tcBorders>
          </w:tcPr>
          <w:p w:rsidR="00B6456F" w:rsidRDefault="00B6456F" w:rsidP="001A22C1">
            <w:pPr>
              <w:rPr>
                <w:rFonts w:ascii="Times New Roman" w:hAnsi="Times New Roman" w:cs="Times New Roman"/>
              </w:rPr>
            </w:pPr>
            <w:r>
              <w:rPr>
                <w:rFonts w:ascii="Times New Roman" w:hAnsi="Times New Roman" w:cs="Times New Roman"/>
              </w:rPr>
              <w:t>должности служащих первого квалификационного уровня, по которым может устанавливаться вторая внутридолжностная категория</w:t>
            </w:r>
          </w:p>
        </w:tc>
        <w:tc>
          <w:tcPr>
            <w:tcW w:w="1958" w:type="dxa"/>
            <w:tcBorders>
              <w:top w:val="double" w:sz="2" w:space="0" w:color="000000"/>
              <w:left w:val="double" w:sz="2" w:space="0" w:color="000000"/>
              <w:bottom w:val="double" w:sz="2" w:space="0" w:color="000000"/>
            </w:tcBorders>
          </w:tcPr>
          <w:p w:rsidR="00B6456F" w:rsidRDefault="00B6456F" w:rsidP="001A22C1">
            <w:pPr>
              <w:rPr>
                <w:rFonts w:ascii="Times New Roman" w:hAnsi="Times New Roman" w:cs="Times New Roman"/>
                <w:sz w:val="26"/>
                <w:szCs w:val="26"/>
              </w:rPr>
            </w:pPr>
            <w:r>
              <w:rPr>
                <w:rFonts w:ascii="Times New Roman" w:hAnsi="Times New Roman" w:cs="Times New Roman"/>
              </w:rPr>
              <w:t xml:space="preserve">  3520</w:t>
            </w:r>
          </w:p>
        </w:tc>
        <w:tc>
          <w:tcPr>
            <w:tcW w:w="2476" w:type="dxa"/>
            <w:gridSpan w:val="2"/>
            <w:tcBorders>
              <w:left w:val="double" w:sz="2" w:space="0" w:color="000000"/>
            </w:tcBorders>
          </w:tcPr>
          <w:p w:rsidR="00B6456F" w:rsidRDefault="00B6456F" w:rsidP="001A22C1">
            <w:pPr>
              <w:snapToGrid w:val="0"/>
              <w:rPr>
                <w:rFonts w:ascii="Times New Roman" w:hAnsi="Times New Roman" w:cs="Times New Roman"/>
                <w:sz w:val="26"/>
                <w:szCs w:val="26"/>
              </w:rPr>
            </w:pPr>
          </w:p>
        </w:tc>
        <w:tc>
          <w:tcPr>
            <w:tcW w:w="1928" w:type="dxa"/>
            <w:tcBorders>
              <w:top w:val="double" w:sz="2" w:space="0" w:color="000000"/>
              <w:left w:val="double" w:sz="2" w:space="0" w:color="000000"/>
              <w:bottom w:val="double" w:sz="2" w:space="0" w:color="000000"/>
              <w:right w:val="double" w:sz="2" w:space="0" w:color="000000"/>
            </w:tcBorders>
          </w:tcPr>
          <w:p w:rsidR="00B6456F" w:rsidRDefault="00B6456F" w:rsidP="001A22C1">
            <w:pPr>
              <w:rPr>
                <w:rFonts w:ascii="Times New Roman" w:hAnsi="Times New Roman" w:cs="Times New Roman"/>
                <w:sz w:val="26"/>
                <w:szCs w:val="26"/>
              </w:rPr>
            </w:pPr>
            <w:r>
              <w:rPr>
                <w:rFonts w:ascii="Times New Roman" w:hAnsi="Times New Roman" w:cs="Times New Roman"/>
                <w:sz w:val="26"/>
                <w:szCs w:val="26"/>
              </w:rPr>
              <w:t>3520</w:t>
            </w:r>
          </w:p>
        </w:tc>
      </w:tr>
      <w:tr w:rsidR="00B6456F" w:rsidTr="001A22C1">
        <w:trPr>
          <w:trHeight w:val="750"/>
        </w:trPr>
        <w:tc>
          <w:tcPr>
            <w:tcW w:w="260" w:type="dxa"/>
            <w:tcBorders>
              <w:top w:val="double" w:sz="2" w:space="0" w:color="000000"/>
              <w:left w:val="double" w:sz="2" w:space="0" w:color="000000"/>
              <w:bottom w:val="double" w:sz="2" w:space="0" w:color="000000"/>
            </w:tcBorders>
          </w:tcPr>
          <w:p w:rsidR="00B6456F" w:rsidRDefault="00B6456F" w:rsidP="001A22C1">
            <w:pPr>
              <w:snapToGrid w:val="0"/>
              <w:rPr>
                <w:rFonts w:ascii="Times New Roman" w:hAnsi="Times New Roman" w:cs="Times New Roman"/>
                <w:sz w:val="26"/>
                <w:szCs w:val="26"/>
              </w:rPr>
            </w:pPr>
          </w:p>
        </w:tc>
        <w:tc>
          <w:tcPr>
            <w:tcW w:w="2541" w:type="dxa"/>
            <w:tcBorders>
              <w:top w:val="double" w:sz="2" w:space="0" w:color="000000"/>
              <w:left w:val="double" w:sz="2" w:space="0" w:color="000000"/>
              <w:bottom w:val="double" w:sz="2" w:space="0" w:color="000000"/>
            </w:tcBorders>
          </w:tcPr>
          <w:p w:rsidR="00B6456F" w:rsidRDefault="00B6456F" w:rsidP="001A22C1">
            <w:pPr>
              <w:rPr>
                <w:rFonts w:ascii="Times New Roman" w:hAnsi="Times New Roman" w:cs="Times New Roman"/>
              </w:rPr>
            </w:pPr>
            <w:r>
              <w:rPr>
                <w:rFonts w:ascii="Times New Roman" w:hAnsi="Times New Roman" w:cs="Times New Roman"/>
              </w:rPr>
              <w:t>3 квалификационный уровень</w:t>
            </w:r>
          </w:p>
        </w:tc>
        <w:tc>
          <w:tcPr>
            <w:tcW w:w="4628" w:type="dxa"/>
            <w:tcBorders>
              <w:top w:val="double" w:sz="2" w:space="0" w:color="000000"/>
              <w:left w:val="double" w:sz="2" w:space="0" w:color="000000"/>
              <w:bottom w:val="double" w:sz="2" w:space="0" w:color="000000"/>
            </w:tcBorders>
          </w:tcPr>
          <w:p w:rsidR="00B6456F" w:rsidRDefault="00B6456F" w:rsidP="001A22C1">
            <w:pPr>
              <w:rPr>
                <w:rFonts w:ascii="Times New Roman" w:hAnsi="Times New Roman" w:cs="Times New Roman"/>
              </w:rPr>
            </w:pPr>
            <w:r>
              <w:rPr>
                <w:rFonts w:ascii="Times New Roman" w:hAnsi="Times New Roman" w:cs="Times New Roman"/>
              </w:rPr>
              <w:t>должности служащих первого квалификационного уровня, по которым может устанавливаться первая внутридолжностная категория</w:t>
            </w:r>
          </w:p>
        </w:tc>
        <w:tc>
          <w:tcPr>
            <w:tcW w:w="2080" w:type="dxa"/>
            <w:gridSpan w:val="3"/>
            <w:tcBorders>
              <w:top w:val="double" w:sz="2" w:space="0" w:color="000000"/>
              <w:left w:val="double" w:sz="2" w:space="0" w:color="000000"/>
              <w:bottom w:val="double" w:sz="2" w:space="0" w:color="000000"/>
            </w:tcBorders>
          </w:tcPr>
          <w:p w:rsidR="00B6456F" w:rsidRDefault="00B6456F" w:rsidP="001A22C1">
            <w:r>
              <w:rPr>
                <w:rFonts w:ascii="Times New Roman" w:hAnsi="Times New Roman" w:cs="Times New Roman"/>
              </w:rPr>
              <w:t>3840</w:t>
            </w:r>
          </w:p>
        </w:tc>
        <w:tc>
          <w:tcPr>
            <w:tcW w:w="4344" w:type="dxa"/>
            <w:gridSpan w:val="2"/>
            <w:tcBorders>
              <w:left w:val="double" w:sz="2" w:space="0" w:color="000000"/>
            </w:tcBorders>
          </w:tcPr>
          <w:p w:rsidR="00B6456F" w:rsidRDefault="00B6456F" w:rsidP="001A22C1">
            <w:pPr>
              <w:snapToGrid w:val="0"/>
            </w:pPr>
          </w:p>
        </w:tc>
      </w:tr>
      <w:tr w:rsidR="00B6456F" w:rsidTr="001A22C1">
        <w:trPr>
          <w:trHeight w:val="645"/>
        </w:trPr>
        <w:tc>
          <w:tcPr>
            <w:tcW w:w="260" w:type="dxa"/>
            <w:tcBorders>
              <w:top w:val="double" w:sz="2" w:space="0" w:color="000000"/>
              <w:left w:val="double" w:sz="2" w:space="0" w:color="000000"/>
              <w:bottom w:val="double" w:sz="2" w:space="0" w:color="000000"/>
            </w:tcBorders>
          </w:tcPr>
          <w:p w:rsidR="00B6456F" w:rsidRDefault="00B6456F" w:rsidP="001A22C1">
            <w:pPr>
              <w:snapToGrid w:val="0"/>
              <w:rPr>
                <w:rFonts w:ascii="Times New Roman" w:hAnsi="Times New Roman" w:cs="Times New Roman"/>
                <w:sz w:val="26"/>
                <w:szCs w:val="26"/>
              </w:rPr>
            </w:pPr>
          </w:p>
        </w:tc>
        <w:tc>
          <w:tcPr>
            <w:tcW w:w="2541" w:type="dxa"/>
            <w:tcBorders>
              <w:top w:val="double" w:sz="2" w:space="0" w:color="000000"/>
              <w:left w:val="double" w:sz="2" w:space="0" w:color="000000"/>
              <w:bottom w:val="double" w:sz="2" w:space="0" w:color="000000"/>
            </w:tcBorders>
          </w:tcPr>
          <w:p w:rsidR="00B6456F" w:rsidRDefault="00B6456F" w:rsidP="001A22C1">
            <w:pPr>
              <w:rPr>
                <w:rFonts w:ascii="Times New Roman" w:hAnsi="Times New Roman" w:cs="Times New Roman"/>
              </w:rPr>
            </w:pPr>
            <w:r>
              <w:rPr>
                <w:rFonts w:ascii="Times New Roman" w:hAnsi="Times New Roman" w:cs="Times New Roman"/>
              </w:rPr>
              <w:t>4 квалификационный уровень</w:t>
            </w:r>
          </w:p>
        </w:tc>
        <w:tc>
          <w:tcPr>
            <w:tcW w:w="4628" w:type="dxa"/>
            <w:tcBorders>
              <w:top w:val="double" w:sz="2" w:space="0" w:color="000000"/>
              <w:left w:val="double" w:sz="2" w:space="0" w:color="000000"/>
              <w:bottom w:val="double" w:sz="2" w:space="0" w:color="000000"/>
            </w:tcBorders>
          </w:tcPr>
          <w:p w:rsidR="00B6456F" w:rsidRDefault="00B6456F" w:rsidP="001A22C1">
            <w:pPr>
              <w:rPr>
                <w:rFonts w:ascii="Times New Roman" w:hAnsi="Times New Roman" w:cs="Times New Roman"/>
              </w:rPr>
            </w:pPr>
            <w:r>
              <w:rPr>
                <w:rFonts w:ascii="Times New Roman" w:hAnsi="Times New Roman" w:cs="Times New Roman"/>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080" w:type="dxa"/>
            <w:gridSpan w:val="3"/>
            <w:tcBorders>
              <w:top w:val="double" w:sz="2" w:space="0" w:color="000000"/>
              <w:left w:val="double" w:sz="2" w:space="0" w:color="000000"/>
              <w:bottom w:val="double" w:sz="2" w:space="0" w:color="000000"/>
            </w:tcBorders>
          </w:tcPr>
          <w:p w:rsidR="00B6456F" w:rsidRDefault="00B6456F" w:rsidP="001A22C1">
            <w:r>
              <w:rPr>
                <w:rFonts w:ascii="Times New Roman" w:hAnsi="Times New Roman" w:cs="Times New Roman"/>
              </w:rPr>
              <w:t>4160</w:t>
            </w:r>
          </w:p>
        </w:tc>
        <w:tc>
          <w:tcPr>
            <w:tcW w:w="4344" w:type="dxa"/>
            <w:gridSpan w:val="2"/>
            <w:tcBorders>
              <w:left w:val="double" w:sz="2" w:space="0" w:color="000000"/>
            </w:tcBorders>
          </w:tcPr>
          <w:p w:rsidR="00B6456F" w:rsidRDefault="00B6456F" w:rsidP="001A22C1">
            <w:pPr>
              <w:snapToGrid w:val="0"/>
            </w:pPr>
          </w:p>
        </w:tc>
      </w:tr>
      <w:tr w:rsidR="00B6456F" w:rsidTr="001A22C1">
        <w:trPr>
          <w:trHeight w:val="630"/>
        </w:trPr>
        <w:tc>
          <w:tcPr>
            <w:tcW w:w="260" w:type="dxa"/>
            <w:tcBorders>
              <w:top w:val="double" w:sz="2" w:space="0" w:color="000000"/>
              <w:left w:val="double" w:sz="2" w:space="0" w:color="000000"/>
              <w:bottom w:val="double" w:sz="2" w:space="0" w:color="000000"/>
            </w:tcBorders>
          </w:tcPr>
          <w:p w:rsidR="00B6456F" w:rsidRDefault="00B6456F" w:rsidP="001A22C1">
            <w:pPr>
              <w:snapToGrid w:val="0"/>
              <w:rPr>
                <w:rFonts w:ascii="Times New Roman" w:hAnsi="Times New Roman" w:cs="Times New Roman"/>
                <w:sz w:val="26"/>
                <w:szCs w:val="26"/>
              </w:rPr>
            </w:pPr>
          </w:p>
        </w:tc>
        <w:tc>
          <w:tcPr>
            <w:tcW w:w="2541" w:type="dxa"/>
            <w:tcBorders>
              <w:top w:val="double" w:sz="2" w:space="0" w:color="000000"/>
              <w:left w:val="double" w:sz="2" w:space="0" w:color="000000"/>
              <w:bottom w:val="double" w:sz="2" w:space="0" w:color="000000"/>
            </w:tcBorders>
          </w:tcPr>
          <w:p w:rsidR="00B6456F" w:rsidRDefault="00B6456F" w:rsidP="001A22C1">
            <w:pPr>
              <w:rPr>
                <w:rFonts w:ascii="Times New Roman" w:hAnsi="Times New Roman" w:cs="Times New Roman"/>
                <w:b/>
              </w:rPr>
            </w:pPr>
            <w:r>
              <w:rPr>
                <w:rFonts w:ascii="Times New Roman" w:hAnsi="Times New Roman" w:cs="Times New Roman"/>
              </w:rPr>
              <w:t>5 квалификационный уровень</w:t>
            </w:r>
          </w:p>
        </w:tc>
        <w:tc>
          <w:tcPr>
            <w:tcW w:w="4628" w:type="dxa"/>
            <w:tcBorders>
              <w:top w:val="double" w:sz="2" w:space="0" w:color="000000"/>
              <w:left w:val="double" w:sz="2" w:space="0" w:color="000000"/>
              <w:bottom w:val="double" w:sz="2" w:space="0" w:color="000000"/>
            </w:tcBorders>
          </w:tcPr>
          <w:p w:rsidR="00B6456F" w:rsidRDefault="00B6456F" w:rsidP="001A22C1">
            <w:pPr>
              <w:rPr>
                <w:rFonts w:ascii="Times New Roman" w:hAnsi="Times New Roman" w:cs="Times New Roman"/>
              </w:rPr>
            </w:pPr>
            <w:r>
              <w:rPr>
                <w:rFonts w:ascii="Times New Roman" w:hAnsi="Times New Roman" w:cs="Times New Roman"/>
                <w:b/>
              </w:rPr>
              <w:t>главные специалисты: в отделах, отделениях, лабораториях, заместитель главного бухгалтера, главный инженер, заместитель начальника отдела, главный специалист по охране труда, руководитель группы бухгалтерии</w:t>
            </w:r>
          </w:p>
        </w:tc>
        <w:tc>
          <w:tcPr>
            <w:tcW w:w="2080" w:type="dxa"/>
            <w:gridSpan w:val="3"/>
            <w:tcBorders>
              <w:top w:val="double" w:sz="2" w:space="0" w:color="000000"/>
              <w:left w:val="double" w:sz="2" w:space="0" w:color="000000"/>
              <w:bottom w:val="double" w:sz="2" w:space="0" w:color="000000"/>
            </w:tcBorders>
          </w:tcPr>
          <w:p w:rsidR="00B6456F" w:rsidRDefault="00B6456F" w:rsidP="001A22C1">
            <w:r>
              <w:rPr>
                <w:rFonts w:ascii="Times New Roman" w:hAnsi="Times New Roman" w:cs="Times New Roman"/>
              </w:rPr>
              <w:t>4480</w:t>
            </w:r>
          </w:p>
        </w:tc>
        <w:tc>
          <w:tcPr>
            <w:tcW w:w="4344" w:type="dxa"/>
            <w:gridSpan w:val="2"/>
            <w:tcBorders>
              <w:left w:val="double" w:sz="2" w:space="0" w:color="000000"/>
            </w:tcBorders>
          </w:tcPr>
          <w:p w:rsidR="00B6456F" w:rsidRDefault="00B6456F" w:rsidP="001A22C1">
            <w:pPr>
              <w:snapToGrid w:val="0"/>
            </w:pPr>
          </w:p>
        </w:tc>
      </w:tr>
      <w:tr w:rsidR="00B6456F" w:rsidTr="001A22C1">
        <w:trPr>
          <w:trHeight w:val="630"/>
        </w:trPr>
        <w:tc>
          <w:tcPr>
            <w:tcW w:w="260" w:type="dxa"/>
            <w:tcBorders>
              <w:top w:val="double" w:sz="2" w:space="0" w:color="000000"/>
              <w:left w:val="double" w:sz="2" w:space="0" w:color="000000"/>
              <w:bottom w:val="double" w:sz="2" w:space="0" w:color="000000"/>
            </w:tcBorders>
          </w:tcPr>
          <w:p w:rsidR="00B6456F" w:rsidRDefault="00B6456F" w:rsidP="001A22C1">
            <w:pPr>
              <w:snapToGrid w:val="0"/>
              <w:rPr>
                <w:rFonts w:ascii="Times New Roman" w:hAnsi="Times New Roman" w:cs="Times New Roman"/>
                <w:sz w:val="26"/>
                <w:szCs w:val="26"/>
              </w:rPr>
            </w:pPr>
          </w:p>
        </w:tc>
        <w:tc>
          <w:tcPr>
            <w:tcW w:w="2541" w:type="dxa"/>
            <w:tcBorders>
              <w:top w:val="double" w:sz="2" w:space="0" w:color="000000"/>
              <w:left w:val="double" w:sz="2" w:space="0" w:color="000000"/>
              <w:bottom w:val="double" w:sz="2" w:space="0" w:color="000000"/>
            </w:tcBorders>
          </w:tcPr>
          <w:p w:rsidR="00B6456F" w:rsidRDefault="00B6456F" w:rsidP="001A22C1">
            <w:pPr>
              <w:snapToGrid w:val="0"/>
              <w:rPr>
                <w:rFonts w:ascii="Times New Roman" w:hAnsi="Times New Roman" w:cs="Times New Roman"/>
              </w:rPr>
            </w:pPr>
          </w:p>
          <w:p w:rsidR="00B6456F" w:rsidRDefault="00B6456F" w:rsidP="001A22C1">
            <w:pPr>
              <w:rPr>
                <w:rFonts w:ascii="Times New Roman" w:hAnsi="Times New Roman" w:cs="Times New Roman"/>
              </w:rPr>
            </w:pPr>
            <w:r>
              <w:rPr>
                <w:rFonts w:ascii="Times New Roman" w:hAnsi="Times New Roman" w:cs="Times New Roman"/>
              </w:rPr>
              <w:t>ПКГ "Общеотраслевые должности служащих четвертого уровня":</w:t>
            </w:r>
          </w:p>
          <w:p w:rsidR="00B6456F" w:rsidRDefault="00B6456F" w:rsidP="001A22C1">
            <w:pPr>
              <w:rPr>
                <w:rFonts w:ascii="Times New Roman" w:hAnsi="Times New Roman" w:cs="Times New Roman"/>
              </w:rPr>
            </w:pPr>
          </w:p>
        </w:tc>
        <w:tc>
          <w:tcPr>
            <w:tcW w:w="4628" w:type="dxa"/>
            <w:tcBorders>
              <w:left w:val="double" w:sz="2" w:space="0" w:color="000000"/>
            </w:tcBorders>
          </w:tcPr>
          <w:p w:rsidR="00B6456F" w:rsidRDefault="00B6456F" w:rsidP="001A22C1">
            <w:pPr>
              <w:snapToGrid w:val="0"/>
              <w:rPr>
                <w:rFonts w:ascii="Times New Roman" w:hAnsi="Times New Roman" w:cs="Times New Roman"/>
              </w:rPr>
            </w:pPr>
          </w:p>
        </w:tc>
        <w:tc>
          <w:tcPr>
            <w:tcW w:w="2080" w:type="dxa"/>
            <w:gridSpan w:val="3"/>
            <w:tcBorders>
              <w:top w:val="double" w:sz="2" w:space="0" w:color="000000"/>
              <w:left w:val="double" w:sz="2" w:space="0" w:color="000000"/>
              <w:bottom w:val="double" w:sz="2" w:space="0" w:color="000000"/>
            </w:tcBorders>
          </w:tcPr>
          <w:p w:rsidR="00B6456F" w:rsidRDefault="00B6456F" w:rsidP="001A22C1">
            <w:pPr>
              <w:snapToGrid w:val="0"/>
              <w:rPr>
                <w:rFonts w:ascii="Times New Roman" w:hAnsi="Times New Roman" w:cs="Times New Roman"/>
              </w:rPr>
            </w:pPr>
          </w:p>
        </w:tc>
        <w:tc>
          <w:tcPr>
            <w:tcW w:w="4344" w:type="dxa"/>
            <w:gridSpan w:val="2"/>
            <w:tcBorders>
              <w:left w:val="double" w:sz="2" w:space="0" w:color="000000"/>
            </w:tcBorders>
          </w:tcPr>
          <w:p w:rsidR="00B6456F" w:rsidRDefault="00B6456F" w:rsidP="001A22C1">
            <w:pPr>
              <w:snapToGrid w:val="0"/>
            </w:pPr>
          </w:p>
        </w:tc>
      </w:tr>
      <w:tr w:rsidR="00B6456F" w:rsidTr="001A22C1">
        <w:trPr>
          <w:trHeight w:val="360"/>
        </w:trPr>
        <w:tc>
          <w:tcPr>
            <w:tcW w:w="260" w:type="dxa"/>
            <w:tcBorders>
              <w:top w:val="double" w:sz="2" w:space="0" w:color="000000"/>
              <w:left w:val="double" w:sz="2" w:space="0" w:color="000000"/>
              <w:bottom w:val="double" w:sz="2" w:space="0" w:color="000000"/>
            </w:tcBorders>
          </w:tcPr>
          <w:p w:rsidR="00B6456F" w:rsidRDefault="00B6456F" w:rsidP="001A22C1">
            <w:pPr>
              <w:snapToGrid w:val="0"/>
              <w:rPr>
                <w:rFonts w:ascii="Times New Roman" w:hAnsi="Times New Roman" w:cs="Times New Roman"/>
                <w:sz w:val="26"/>
                <w:szCs w:val="26"/>
              </w:rPr>
            </w:pPr>
          </w:p>
        </w:tc>
        <w:tc>
          <w:tcPr>
            <w:tcW w:w="2541" w:type="dxa"/>
            <w:tcBorders>
              <w:top w:val="double" w:sz="2" w:space="0" w:color="000000"/>
              <w:left w:val="double" w:sz="2" w:space="0" w:color="000000"/>
              <w:bottom w:val="double" w:sz="2" w:space="0" w:color="000000"/>
            </w:tcBorders>
          </w:tcPr>
          <w:p w:rsidR="00B6456F" w:rsidRDefault="00B6456F" w:rsidP="001A22C1">
            <w:pPr>
              <w:rPr>
                <w:rFonts w:ascii="Times New Roman" w:hAnsi="Times New Roman" w:cs="Times New Roman"/>
              </w:rPr>
            </w:pPr>
            <w:r>
              <w:rPr>
                <w:rFonts w:ascii="Times New Roman" w:hAnsi="Times New Roman" w:cs="Times New Roman"/>
              </w:rPr>
              <w:t>1 квалификационный уровень</w:t>
            </w:r>
          </w:p>
        </w:tc>
        <w:tc>
          <w:tcPr>
            <w:tcW w:w="4628" w:type="dxa"/>
            <w:tcBorders>
              <w:top w:val="double" w:sz="2" w:space="0" w:color="000000"/>
              <w:left w:val="double" w:sz="2" w:space="0" w:color="000000"/>
              <w:bottom w:val="double" w:sz="2" w:space="0" w:color="000000"/>
            </w:tcBorders>
          </w:tcPr>
          <w:p w:rsidR="00B6456F" w:rsidRDefault="00B6456F" w:rsidP="001A22C1">
            <w:pPr>
              <w:rPr>
                <w:rFonts w:ascii="Times New Roman" w:hAnsi="Times New Roman" w:cs="Times New Roman"/>
              </w:rPr>
            </w:pPr>
            <w:r>
              <w:rPr>
                <w:rFonts w:ascii="Times New Roman" w:hAnsi="Times New Roman" w:cs="Times New Roman"/>
              </w:rPr>
              <w:t xml:space="preserve">Начальник отдела управления персоналом, начальник планово-экономического отдела, начальник юридического отдела, </w:t>
            </w:r>
            <w:r>
              <w:rPr>
                <w:rFonts w:ascii="Times New Roman" w:hAnsi="Times New Roman" w:cs="Times New Roman"/>
                <w:b/>
              </w:rPr>
              <w:t>заведующий отделом, начальник отдела</w:t>
            </w:r>
            <w:r>
              <w:rPr>
                <w:rFonts w:ascii="Times New Roman" w:hAnsi="Times New Roman" w:cs="Times New Roman"/>
              </w:rPr>
              <w:t>;</w:t>
            </w:r>
          </w:p>
          <w:p w:rsidR="00B6456F" w:rsidRDefault="00B6456F" w:rsidP="001A22C1">
            <w:pPr>
              <w:rPr>
                <w:rFonts w:ascii="Times New Roman" w:hAnsi="Times New Roman" w:cs="Times New Roman"/>
              </w:rPr>
            </w:pPr>
            <w:r>
              <w:rPr>
                <w:rFonts w:ascii="Times New Roman" w:hAnsi="Times New Roman" w:cs="Times New Roman"/>
              </w:rPr>
              <w:t>другие должности, приравненные к квалификационному уровню</w:t>
            </w:r>
          </w:p>
        </w:tc>
        <w:tc>
          <w:tcPr>
            <w:tcW w:w="2080" w:type="dxa"/>
            <w:gridSpan w:val="3"/>
            <w:tcBorders>
              <w:top w:val="double" w:sz="2" w:space="0" w:color="000000"/>
              <w:left w:val="double" w:sz="2" w:space="0" w:color="000000"/>
              <w:bottom w:val="double" w:sz="2" w:space="0" w:color="000000"/>
            </w:tcBorders>
          </w:tcPr>
          <w:p w:rsidR="00B6456F" w:rsidRDefault="00B6456F" w:rsidP="001A22C1">
            <w:r>
              <w:rPr>
                <w:rFonts w:ascii="Times New Roman" w:hAnsi="Times New Roman" w:cs="Times New Roman"/>
              </w:rPr>
              <w:t>4600</w:t>
            </w:r>
          </w:p>
        </w:tc>
        <w:tc>
          <w:tcPr>
            <w:tcW w:w="4344" w:type="dxa"/>
            <w:gridSpan w:val="2"/>
            <w:tcBorders>
              <w:left w:val="double" w:sz="2" w:space="0" w:color="000000"/>
            </w:tcBorders>
          </w:tcPr>
          <w:p w:rsidR="00B6456F" w:rsidRDefault="00B6456F" w:rsidP="001A22C1">
            <w:pPr>
              <w:snapToGrid w:val="0"/>
            </w:pPr>
          </w:p>
        </w:tc>
      </w:tr>
      <w:tr w:rsidR="00B6456F" w:rsidTr="001A22C1">
        <w:trPr>
          <w:trHeight w:val="210"/>
        </w:trPr>
        <w:tc>
          <w:tcPr>
            <w:tcW w:w="260" w:type="dxa"/>
            <w:tcBorders>
              <w:top w:val="double" w:sz="2" w:space="0" w:color="000000"/>
              <w:left w:val="double" w:sz="2" w:space="0" w:color="000000"/>
              <w:bottom w:val="double" w:sz="2" w:space="0" w:color="000000"/>
            </w:tcBorders>
          </w:tcPr>
          <w:p w:rsidR="00B6456F" w:rsidRDefault="00B6456F" w:rsidP="001A22C1">
            <w:pPr>
              <w:snapToGrid w:val="0"/>
              <w:rPr>
                <w:rFonts w:ascii="Times New Roman" w:hAnsi="Times New Roman" w:cs="Times New Roman"/>
                <w:sz w:val="26"/>
                <w:szCs w:val="26"/>
              </w:rPr>
            </w:pPr>
          </w:p>
        </w:tc>
        <w:tc>
          <w:tcPr>
            <w:tcW w:w="2541" w:type="dxa"/>
            <w:tcBorders>
              <w:top w:val="double" w:sz="2" w:space="0" w:color="000000"/>
              <w:left w:val="double" w:sz="2" w:space="0" w:color="000000"/>
              <w:bottom w:val="double" w:sz="2" w:space="0" w:color="000000"/>
            </w:tcBorders>
          </w:tcPr>
          <w:p w:rsidR="00B6456F" w:rsidRDefault="00B6456F" w:rsidP="001A22C1">
            <w:pPr>
              <w:rPr>
                <w:rFonts w:ascii="Times New Roman" w:hAnsi="Times New Roman" w:cs="Times New Roman"/>
              </w:rPr>
            </w:pPr>
            <w:r>
              <w:rPr>
                <w:rFonts w:ascii="Times New Roman" w:hAnsi="Times New Roman" w:cs="Times New Roman"/>
              </w:rPr>
              <w:t>Специалисты с высшим профессиональным образованием, не включенные в ПКГ</w:t>
            </w:r>
          </w:p>
        </w:tc>
        <w:tc>
          <w:tcPr>
            <w:tcW w:w="4628" w:type="dxa"/>
            <w:tcBorders>
              <w:top w:val="double" w:sz="2" w:space="0" w:color="000000"/>
              <w:left w:val="double" w:sz="2" w:space="0" w:color="000000"/>
              <w:bottom w:val="double" w:sz="2" w:space="0" w:color="000000"/>
            </w:tcBorders>
          </w:tcPr>
          <w:p w:rsidR="00B6456F" w:rsidRDefault="00B6456F" w:rsidP="001A22C1">
            <w:pPr>
              <w:rPr>
                <w:rFonts w:ascii="Times New Roman" w:hAnsi="Times New Roman" w:cs="Times New Roman"/>
              </w:rPr>
            </w:pPr>
            <w:r>
              <w:rPr>
                <w:rFonts w:ascii="Times New Roman" w:hAnsi="Times New Roman" w:cs="Times New Roman"/>
              </w:rPr>
              <w:t>медицинский психолог, биолог, логопед (</w:t>
            </w:r>
            <w:r>
              <w:rPr>
                <w:rFonts w:ascii="Times New Roman" w:hAnsi="Times New Roman" w:cs="Times New Roman"/>
                <w:b/>
              </w:rPr>
              <w:t>учитель-логопед</w:t>
            </w:r>
            <w:r>
              <w:rPr>
                <w:rFonts w:ascii="Times New Roman" w:hAnsi="Times New Roman" w:cs="Times New Roman"/>
              </w:rPr>
              <w:t>), инструктор- методист по лечебной физкультуре</w:t>
            </w:r>
          </w:p>
        </w:tc>
        <w:tc>
          <w:tcPr>
            <w:tcW w:w="2080" w:type="dxa"/>
            <w:gridSpan w:val="3"/>
            <w:tcBorders>
              <w:top w:val="double" w:sz="2" w:space="0" w:color="000000"/>
              <w:left w:val="double" w:sz="2" w:space="0" w:color="000000"/>
              <w:bottom w:val="double" w:sz="2" w:space="0" w:color="000000"/>
            </w:tcBorders>
          </w:tcPr>
          <w:p w:rsidR="00B6456F" w:rsidRDefault="00B6456F" w:rsidP="001A22C1">
            <w:r>
              <w:rPr>
                <w:rFonts w:ascii="Times New Roman" w:hAnsi="Times New Roman" w:cs="Times New Roman"/>
              </w:rPr>
              <w:t>7140</w:t>
            </w:r>
          </w:p>
        </w:tc>
        <w:tc>
          <w:tcPr>
            <w:tcW w:w="4344" w:type="dxa"/>
            <w:gridSpan w:val="2"/>
            <w:tcBorders>
              <w:left w:val="double" w:sz="2" w:space="0" w:color="000000"/>
            </w:tcBorders>
          </w:tcPr>
          <w:p w:rsidR="00B6456F" w:rsidRDefault="00B6456F" w:rsidP="001A22C1">
            <w:pPr>
              <w:snapToGrid w:val="0"/>
            </w:pPr>
          </w:p>
        </w:tc>
      </w:tr>
    </w:tbl>
    <w:p w:rsidR="00B6456F" w:rsidRDefault="00B6456F" w:rsidP="00A50186">
      <w:r>
        <w:rPr>
          <w:rFonts w:ascii="Times New Roman" w:hAnsi="Times New Roman" w:cs="Times New Roman"/>
          <w:sz w:val="26"/>
          <w:szCs w:val="26"/>
        </w:rPr>
        <w:tab/>
      </w:r>
    </w:p>
    <w:p w:rsidR="00B6456F" w:rsidRDefault="00B6456F" w:rsidP="00A50186">
      <w:pPr>
        <w:pStyle w:val="21"/>
        <w:shd w:val="clear" w:color="auto" w:fill="auto"/>
        <w:spacing w:before="0" w:after="128" w:line="260" w:lineRule="exact"/>
        <w:ind w:left="220" w:firstLine="0"/>
        <w:jc w:val="both"/>
      </w:pPr>
      <w:r>
        <w:t>*-</w:t>
      </w:r>
      <w:r>
        <w:rPr>
          <w:sz w:val="22"/>
          <w:szCs w:val="22"/>
        </w:rPr>
        <w:t>в соответствии с приказом Министерства здравоохранения и социального развития РФ от 29.05.2008 №247н «Об утверждении профессиональных квалификационных групп общеотраслевых должностей руководителей</w:t>
      </w:r>
      <w:r>
        <w:t>, специалистов и служащих»</w:t>
      </w:r>
    </w:p>
    <w:p w:rsidR="00B6456F" w:rsidRPr="00A50186" w:rsidRDefault="00B6456F" w:rsidP="00FF3351">
      <w:pPr>
        <w:rPr>
          <w:rFonts w:ascii="Times New Roman" w:hAnsi="Times New Roman" w:cs="Times New Roman"/>
          <w:sz w:val="26"/>
          <w:szCs w:val="26"/>
        </w:rPr>
      </w:pPr>
    </w:p>
    <w:p w:rsidR="00B6456F" w:rsidRDefault="00B6456F" w:rsidP="00FF3351">
      <w:pPr>
        <w:rPr>
          <w:rFonts w:ascii="Times New Roman" w:hAnsi="Times New Roman" w:cs="Times New Roman"/>
          <w:sz w:val="26"/>
          <w:szCs w:val="26"/>
        </w:rPr>
      </w:pPr>
    </w:p>
    <w:p w:rsidR="00B6456F" w:rsidRDefault="00B6456F" w:rsidP="00FF3351">
      <w:pPr>
        <w:rPr>
          <w:rFonts w:ascii="Times New Roman" w:hAnsi="Times New Roman" w:cs="Times New Roman"/>
          <w:sz w:val="26"/>
          <w:szCs w:val="26"/>
        </w:rPr>
      </w:pPr>
    </w:p>
    <w:p w:rsidR="00B6456F" w:rsidRDefault="00B6456F">
      <w:pPr>
        <w:pStyle w:val="21"/>
        <w:shd w:val="clear" w:color="auto" w:fill="auto"/>
        <w:spacing w:before="0" w:after="128" w:line="260" w:lineRule="exact"/>
        <w:ind w:left="220" w:firstLine="0"/>
        <w:jc w:val="center"/>
      </w:pPr>
    </w:p>
    <w:p w:rsidR="00B6456F" w:rsidRDefault="00B6456F">
      <w:pPr>
        <w:pStyle w:val="21"/>
        <w:shd w:val="clear" w:color="auto" w:fill="auto"/>
        <w:spacing w:before="0" w:after="128" w:line="260" w:lineRule="exact"/>
        <w:ind w:left="220" w:firstLine="0"/>
        <w:jc w:val="center"/>
      </w:pPr>
    </w:p>
    <w:p w:rsidR="00B6456F" w:rsidRDefault="00B6456F">
      <w:pPr>
        <w:pStyle w:val="21"/>
        <w:shd w:val="clear" w:color="auto" w:fill="auto"/>
        <w:spacing w:before="0" w:after="128" w:line="260" w:lineRule="exact"/>
        <w:ind w:left="220" w:firstLine="0"/>
        <w:jc w:val="center"/>
      </w:pPr>
    </w:p>
    <w:p w:rsidR="00B6456F" w:rsidRDefault="00B6456F">
      <w:pPr>
        <w:pStyle w:val="21"/>
        <w:shd w:val="clear" w:color="auto" w:fill="auto"/>
        <w:spacing w:before="0" w:after="128" w:line="260" w:lineRule="exact"/>
        <w:ind w:left="220" w:firstLine="0"/>
        <w:jc w:val="center"/>
      </w:pPr>
    </w:p>
    <w:p w:rsidR="00B6456F" w:rsidRDefault="00B6456F">
      <w:pPr>
        <w:pStyle w:val="21"/>
        <w:shd w:val="clear" w:color="auto" w:fill="auto"/>
        <w:spacing w:before="0" w:after="128" w:line="260" w:lineRule="exact"/>
        <w:ind w:left="220" w:firstLine="0"/>
        <w:jc w:val="center"/>
      </w:pPr>
    </w:p>
    <w:p w:rsidR="00B6456F" w:rsidRDefault="00B6456F">
      <w:pPr>
        <w:pStyle w:val="21"/>
        <w:shd w:val="clear" w:color="auto" w:fill="auto"/>
        <w:spacing w:before="0" w:after="128" w:line="260" w:lineRule="exact"/>
        <w:ind w:left="220" w:firstLine="0"/>
        <w:jc w:val="center"/>
      </w:pPr>
    </w:p>
    <w:p w:rsidR="00B6456F" w:rsidRDefault="00B6456F">
      <w:pPr>
        <w:pStyle w:val="21"/>
        <w:shd w:val="clear" w:color="auto" w:fill="auto"/>
        <w:spacing w:before="0" w:after="128" w:line="260" w:lineRule="exact"/>
        <w:ind w:left="220" w:firstLine="0"/>
        <w:jc w:val="center"/>
      </w:pPr>
    </w:p>
    <w:p w:rsidR="00B6456F" w:rsidRDefault="00B6456F">
      <w:pPr>
        <w:pStyle w:val="21"/>
        <w:shd w:val="clear" w:color="auto" w:fill="auto"/>
        <w:spacing w:before="0" w:after="128" w:line="260" w:lineRule="exact"/>
        <w:ind w:left="220" w:firstLine="0"/>
        <w:jc w:val="center"/>
      </w:pPr>
    </w:p>
    <w:p w:rsidR="00B6456F" w:rsidRDefault="00B6456F">
      <w:pPr>
        <w:pStyle w:val="21"/>
        <w:shd w:val="clear" w:color="auto" w:fill="auto"/>
        <w:spacing w:before="0" w:after="128" w:line="260" w:lineRule="exact"/>
        <w:ind w:left="220" w:firstLine="0"/>
        <w:jc w:val="center"/>
      </w:pPr>
    </w:p>
    <w:p w:rsidR="00B6456F" w:rsidRDefault="00B6456F">
      <w:pPr>
        <w:pStyle w:val="21"/>
        <w:shd w:val="clear" w:color="auto" w:fill="auto"/>
        <w:spacing w:before="0" w:after="128" w:line="260" w:lineRule="exact"/>
        <w:ind w:left="220" w:firstLine="0"/>
        <w:jc w:val="center"/>
      </w:pPr>
    </w:p>
    <w:p w:rsidR="00B6456F" w:rsidRDefault="00B6456F">
      <w:pPr>
        <w:pStyle w:val="21"/>
        <w:shd w:val="clear" w:color="auto" w:fill="auto"/>
        <w:spacing w:before="0" w:after="128" w:line="260" w:lineRule="exact"/>
        <w:ind w:left="220" w:firstLine="0"/>
        <w:jc w:val="center"/>
      </w:pPr>
    </w:p>
    <w:p w:rsidR="00B6456F" w:rsidRDefault="00B6456F">
      <w:pPr>
        <w:pStyle w:val="21"/>
        <w:shd w:val="clear" w:color="auto" w:fill="auto"/>
        <w:spacing w:before="0" w:after="128" w:line="260" w:lineRule="exact"/>
        <w:ind w:left="220" w:firstLine="0"/>
        <w:jc w:val="center"/>
      </w:pPr>
    </w:p>
    <w:p w:rsidR="00B6456F" w:rsidRDefault="00B6456F">
      <w:pPr>
        <w:pStyle w:val="21"/>
        <w:shd w:val="clear" w:color="auto" w:fill="auto"/>
        <w:spacing w:before="0" w:after="128" w:line="260" w:lineRule="exact"/>
        <w:ind w:left="220" w:firstLine="0"/>
        <w:jc w:val="center"/>
      </w:pPr>
    </w:p>
    <w:p w:rsidR="00B6456F" w:rsidRDefault="00B6456F">
      <w:pPr>
        <w:pStyle w:val="21"/>
        <w:shd w:val="clear" w:color="auto" w:fill="auto"/>
        <w:spacing w:before="0" w:after="128" w:line="260" w:lineRule="exact"/>
        <w:ind w:left="220" w:firstLine="0"/>
        <w:jc w:val="center"/>
      </w:pPr>
    </w:p>
    <w:p w:rsidR="00B6456F" w:rsidRDefault="00B6456F">
      <w:pPr>
        <w:pStyle w:val="21"/>
        <w:shd w:val="clear" w:color="auto" w:fill="auto"/>
        <w:spacing w:before="0" w:after="128" w:line="260" w:lineRule="exact"/>
        <w:ind w:left="220" w:firstLine="0"/>
        <w:jc w:val="center"/>
      </w:pPr>
    </w:p>
    <w:p w:rsidR="00B6456F" w:rsidRDefault="00B6456F">
      <w:pPr>
        <w:pStyle w:val="21"/>
        <w:shd w:val="clear" w:color="auto" w:fill="auto"/>
        <w:spacing w:before="0" w:after="128" w:line="260" w:lineRule="exact"/>
        <w:ind w:left="220" w:firstLine="0"/>
        <w:jc w:val="center"/>
      </w:pPr>
    </w:p>
    <w:p w:rsidR="00B6456F" w:rsidRDefault="00B6456F">
      <w:pPr>
        <w:pStyle w:val="21"/>
        <w:shd w:val="clear" w:color="auto" w:fill="auto"/>
        <w:spacing w:before="0" w:after="128" w:line="260" w:lineRule="exact"/>
        <w:ind w:left="220" w:firstLine="0"/>
        <w:jc w:val="center"/>
      </w:pPr>
    </w:p>
    <w:p w:rsidR="00B6456F" w:rsidRDefault="00B6456F" w:rsidP="00DA0DD5">
      <w:pPr>
        <w:pStyle w:val="21"/>
        <w:shd w:val="clear" w:color="auto" w:fill="auto"/>
        <w:spacing w:before="0" w:after="128" w:line="260" w:lineRule="exact"/>
        <w:ind w:left="220" w:firstLine="0"/>
        <w:jc w:val="center"/>
      </w:pPr>
    </w:p>
    <w:p w:rsidR="00B6456F" w:rsidRDefault="00B6456F" w:rsidP="00DA0DD5">
      <w:pPr>
        <w:pStyle w:val="21"/>
        <w:shd w:val="clear" w:color="auto" w:fill="auto"/>
        <w:spacing w:before="0" w:after="128" w:line="260" w:lineRule="exact"/>
        <w:ind w:left="220" w:firstLine="0"/>
        <w:jc w:val="center"/>
      </w:pPr>
    </w:p>
    <w:p w:rsidR="00B6456F" w:rsidRDefault="00B6456F" w:rsidP="00DA0DD5">
      <w:pPr>
        <w:pStyle w:val="21"/>
        <w:shd w:val="clear" w:color="auto" w:fill="auto"/>
        <w:spacing w:before="0" w:after="128" w:line="260" w:lineRule="exact"/>
        <w:ind w:left="220" w:firstLine="0"/>
        <w:jc w:val="center"/>
      </w:pPr>
    </w:p>
    <w:p w:rsidR="00B6456F" w:rsidRDefault="00B6456F" w:rsidP="00DA0DD5">
      <w:pPr>
        <w:pStyle w:val="21"/>
        <w:shd w:val="clear" w:color="auto" w:fill="auto"/>
        <w:spacing w:before="0" w:after="128" w:line="260" w:lineRule="exact"/>
        <w:ind w:left="220" w:firstLine="0"/>
        <w:jc w:val="center"/>
      </w:pPr>
      <w:r>
        <w:t>Размеры окладов рабочих Учреждения</w:t>
      </w:r>
    </w:p>
    <w:p w:rsidR="00B6456F" w:rsidRDefault="00B6456F">
      <w:pPr>
        <w:pStyle w:val="21"/>
        <w:shd w:val="clear" w:color="auto" w:fill="auto"/>
        <w:spacing w:before="0" w:after="128" w:line="260" w:lineRule="exact"/>
        <w:ind w:left="220" w:firstLine="0"/>
        <w:jc w:val="center"/>
      </w:pPr>
    </w:p>
    <w:tbl>
      <w:tblPr>
        <w:tblOverlap w:val="never"/>
        <w:tblW w:w="0" w:type="auto"/>
        <w:jc w:val="center"/>
        <w:tblLayout w:type="fixed"/>
        <w:tblCellMar>
          <w:left w:w="10" w:type="dxa"/>
          <w:right w:w="10" w:type="dxa"/>
        </w:tblCellMar>
        <w:tblLook w:val="0000"/>
      </w:tblPr>
      <w:tblGrid>
        <w:gridCol w:w="5832"/>
        <w:gridCol w:w="3187"/>
      </w:tblGrid>
      <w:tr w:rsidR="00B6456F" w:rsidTr="00DA0DD5">
        <w:trPr>
          <w:trHeight w:hRule="exact" w:val="926"/>
          <w:jc w:val="center"/>
        </w:trPr>
        <w:tc>
          <w:tcPr>
            <w:tcW w:w="5832" w:type="dxa"/>
            <w:tcBorders>
              <w:top w:val="single" w:sz="4" w:space="0" w:color="auto"/>
              <w:left w:val="single" w:sz="4" w:space="0" w:color="auto"/>
            </w:tcBorders>
            <w:shd w:val="clear" w:color="auto" w:fill="FFFFFF"/>
            <w:vAlign w:val="center"/>
          </w:tcPr>
          <w:p w:rsidR="00B6456F" w:rsidRPr="00DA0DD5" w:rsidRDefault="00B6456F">
            <w:pPr>
              <w:pStyle w:val="21"/>
              <w:framePr w:w="9019" w:wrap="notBeside" w:vAnchor="text" w:hAnchor="text" w:xAlign="center" w:y="1"/>
              <w:shd w:val="clear" w:color="auto" w:fill="auto"/>
              <w:spacing w:before="0" w:after="0" w:line="226" w:lineRule="exact"/>
              <w:ind w:firstLine="0"/>
              <w:jc w:val="center"/>
            </w:pPr>
            <w:r w:rsidRPr="00DA0DD5">
              <w:rPr>
                <w:rStyle w:val="CourierNew1"/>
                <w:rFonts w:ascii="Times New Roman" w:hAnsi="Times New Roman" w:cs="Times New Roman"/>
                <w:sz w:val="26"/>
                <w:szCs w:val="26"/>
                <w:lang w:eastAsia="ru-RU"/>
              </w:rPr>
              <w:t>Разряд работ в соответствии с Единым тарифно-квалификационным справочником работ и профессий рабочих</w:t>
            </w:r>
          </w:p>
        </w:tc>
        <w:tc>
          <w:tcPr>
            <w:tcW w:w="3187" w:type="dxa"/>
            <w:tcBorders>
              <w:top w:val="single" w:sz="4" w:space="0" w:color="auto"/>
              <w:left w:val="single" w:sz="4" w:space="0" w:color="auto"/>
              <w:right w:val="single" w:sz="4" w:space="0" w:color="auto"/>
            </w:tcBorders>
            <w:shd w:val="clear" w:color="auto" w:fill="FFFFFF"/>
            <w:vAlign w:val="center"/>
          </w:tcPr>
          <w:p w:rsidR="00B6456F" w:rsidRPr="00DA0DD5" w:rsidRDefault="00B6456F">
            <w:pPr>
              <w:pStyle w:val="21"/>
              <w:framePr w:w="9019" w:wrap="notBeside" w:vAnchor="text" w:hAnchor="text" w:xAlign="center" w:y="1"/>
              <w:shd w:val="clear" w:color="auto" w:fill="auto"/>
              <w:spacing w:before="0" w:after="0" w:line="456" w:lineRule="exact"/>
              <w:ind w:firstLine="0"/>
              <w:jc w:val="center"/>
            </w:pPr>
            <w:r w:rsidRPr="00DA0DD5">
              <w:rPr>
                <w:rStyle w:val="CourierNew1"/>
                <w:rFonts w:ascii="Times New Roman" w:hAnsi="Times New Roman" w:cs="Times New Roman"/>
                <w:sz w:val="26"/>
                <w:szCs w:val="26"/>
                <w:lang w:eastAsia="ru-RU"/>
              </w:rPr>
              <w:t>Размер оклада (руб.)</w:t>
            </w:r>
          </w:p>
        </w:tc>
      </w:tr>
      <w:tr w:rsidR="00B6456F" w:rsidTr="00DA0DD5">
        <w:trPr>
          <w:trHeight w:hRule="exact" w:val="451"/>
          <w:jc w:val="center"/>
        </w:trPr>
        <w:tc>
          <w:tcPr>
            <w:tcW w:w="5832" w:type="dxa"/>
            <w:tcBorders>
              <w:top w:val="single" w:sz="4" w:space="0" w:color="auto"/>
              <w:left w:val="single" w:sz="4" w:space="0" w:color="auto"/>
            </w:tcBorders>
            <w:shd w:val="clear" w:color="auto" w:fill="FFFFFF"/>
            <w:vAlign w:val="center"/>
          </w:tcPr>
          <w:p w:rsidR="00B6456F" w:rsidRPr="00DA0DD5" w:rsidRDefault="00B6456F">
            <w:pPr>
              <w:pStyle w:val="21"/>
              <w:framePr w:w="9019" w:wrap="notBeside" w:vAnchor="text" w:hAnchor="text" w:xAlign="center" w:y="1"/>
              <w:shd w:val="clear" w:color="auto" w:fill="auto"/>
              <w:spacing w:before="0" w:after="0" w:line="200" w:lineRule="exact"/>
              <w:ind w:firstLine="0"/>
              <w:jc w:val="center"/>
            </w:pPr>
            <w:r w:rsidRPr="00DA0DD5">
              <w:rPr>
                <w:rStyle w:val="CourierNew1"/>
                <w:rFonts w:ascii="Times New Roman" w:hAnsi="Times New Roman" w:cs="Times New Roman"/>
                <w:sz w:val="26"/>
                <w:szCs w:val="26"/>
                <w:lang w:eastAsia="ru-RU"/>
              </w:rPr>
              <w:t>1 разряд</w:t>
            </w:r>
          </w:p>
        </w:tc>
        <w:tc>
          <w:tcPr>
            <w:tcW w:w="3187" w:type="dxa"/>
            <w:tcBorders>
              <w:top w:val="single" w:sz="4" w:space="0" w:color="auto"/>
              <w:left w:val="single" w:sz="4" w:space="0" w:color="auto"/>
              <w:right w:val="single" w:sz="4" w:space="0" w:color="auto"/>
            </w:tcBorders>
            <w:shd w:val="clear" w:color="auto" w:fill="FFFFFF"/>
            <w:vAlign w:val="center"/>
          </w:tcPr>
          <w:p w:rsidR="00B6456F" w:rsidRPr="00DA0DD5" w:rsidRDefault="00B6456F">
            <w:pPr>
              <w:pStyle w:val="21"/>
              <w:framePr w:w="9019" w:wrap="notBeside" w:vAnchor="text" w:hAnchor="text" w:xAlign="center" w:y="1"/>
              <w:shd w:val="clear" w:color="auto" w:fill="auto"/>
              <w:spacing w:before="0" w:after="0" w:line="200" w:lineRule="exact"/>
              <w:ind w:firstLine="0"/>
              <w:jc w:val="center"/>
            </w:pPr>
            <w:r w:rsidRPr="00DA0DD5">
              <w:rPr>
                <w:rStyle w:val="CourierNew1"/>
                <w:rFonts w:ascii="Times New Roman" w:hAnsi="Times New Roman" w:cs="Times New Roman"/>
                <w:sz w:val="26"/>
                <w:szCs w:val="26"/>
                <w:lang w:eastAsia="ru-RU"/>
              </w:rPr>
              <w:t>1951</w:t>
            </w:r>
          </w:p>
        </w:tc>
      </w:tr>
      <w:tr w:rsidR="00B6456F" w:rsidTr="00DA0DD5">
        <w:trPr>
          <w:trHeight w:hRule="exact" w:val="456"/>
          <w:jc w:val="center"/>
        </w:trPr>
        <w:tc>
          <w:tcPr>
            <w:tcW w:w="5832" w:type="dxa"/>
            <w:tcBorders>
              <w:top w:val="single" w:sz="4" w:space="0" w:color="auto"/>
              <w:left w:val="single" w:sz="4" w:space="0" w:color="auto"/>
            </w:tcBorders>
            <w:shd w:val="clear" w:color="auto" w:fill="FFFFFF"/>
            <w:vAlign w:val="center"/>
          </w:tcPr>
          <w:p w:rsidR="00B6456F" w:rsidRPr="00DA0DD5" w:rsidRDefault="00B6456F">
            <w:pPr>
              <w:pStyle w:val="21"/>
              <w:framePr w:w="9019" w:wrap="notBeside" w:vAnchor="text" w:hAnchor="text" w:xAlign="center" w:y="1"/>
              <w:shd w:val="clear" w:color="auto" w:fill="auto"/>
              <w:spacing w:before="0" w:after="0" w:line="200" w:lineRule="exact"/>
              <w:ind w:firstLine="0"/>
              <w:jc w:val="center"/>
            </w:pPr>
            <w:r w:rsidRPr="00DA0DD5">
              <w:rPr>
                <w:rStyle w:val="CourierNew1"/>
                <w:rFonts w:ascii="Times New Roman" w:hAnsi="Times New Roman" w:cs="Times New Roman"/>
                <w:sz w:val="26"/>
                <w:szCs w:val="26"/>
                <w:lang w:eastAsia="ru-RU"/>
              </w:rPr>
              <w:t>2 разряд</w:t>
            </w:r>
          </w:p>
        </w:tc>
        <w:tc>
          <w:tcPr>
            <w:tcW w:w="3187" w:type="dxa"/>
            <w:tcBorders>
              <w:top w:val="single" w:sz="4" w:space="0" w:color="auto"/>
              <w:left w:val="single" w:sz="4" w:space="0" w:color="auto"/>
              <w:right w:val="single" w:sz="4" w:space="0" w:color="auto"/>
            </w:tcBorders>
            <w:shd w:val="clear" w:color="auto" w:fill="FFFFFF"/>
            <w:vAlign w:val="center"/>
          </w:tcPr>
          <w:p w:rsidR="00B6456F" w:rsidRPr="00DA0DD5" w:rsidRDefault="00B6456F">
            <w:pPr>
              <w:pStyle w:val="21"/>
              <w:framePr w:w="9019" w:wrap="notBeside" w:vAnchor="text" w:hAnchor="text" w:xAlign="center" w:y="1"/>
              <w:shd w:val="clear" w:color="auto" w:fill="auto"/>
              <w:spacing w:before="0" w:after="0" w:line="200" w:lineRule="exact"/>
              <w:ind w:firstLine="0"/>
              <w:jc w:val="center"/>
            </w:pPr>
            <w:r w:rsidRPr="00DA0DD5">
              <w:rPr>
                <w:rStyle w:val="CourierNew1"/>
                <w:rFonts w:ascii="Times New Roman" w:hAnsi="Times New Roman" w:cs="Times New Roman"/>
                <w:sz w:val="26"/>
                <w:szCs w:val="26"/>
                <w:lang w:eastAsia="ru-RU"/>
              </w:rPr>
              <w:t>2158</w:t>
            </w:r>
          </w:p>
        </w:tc>
      </w:tr>
      <w:tr w:rsidR="00B6456F" w:rsidTr="00DA0DD5">
        <w:trPr>
          <w:trHeight w:hRule="exact" w:val="456"/>
          <w:jc w:val="center"/>
        </w:trPr>
        <w:tc>
          <w:tcPr>
            <w:tcW w:w="5832" w:type="dxa"/>
            <w:tcBorders>
              <w:top w:val="single" w:sz="4" w:space="0" w:color="auto"/>
              <w:left w:val="single" w:sz="4" w:space="0" w:color="auto"/>
            </w:tcBorders>
            <w:shd w:val="clear" w:color="auto" w:fill="FFFFFF"/>
            <w:vAlign w:val="center"/>
          </w:tcPr>
          <w:p w:rsidR="00B6456F" w:rsidRPr="00DA0DD5" w:rsidRDefault="00B6456F">
            <w:pPr>
              <w:pStyle w:val="21"/>
              <w:framePr w:w="9019" w:wrap="notBeside" w:vAnchor="text" w:hAnchor="text" w:xAlign="center" w:y="1"/>
              <w:shd w:val="clear" w:color="auto" w:fill="auto"/>
              <w:spacing w:before="0" w:after="0" w:line="200" w:lineRule="exact"/>
              <w:ind w:firstLine="0"/>
              <w:jc w:val="center"/>
            </w:pPr>
            <w:r w:rsidRPr="00DA0DD5">
              <w:rPr>
                <w:rStyle w:val="CourierNew1"/>
                <w:rFonts w:ascii="Times New Roman" w:hAnsi="Times New Roman" w:cs="Times New Roman"/>
                <w:sz w:val="26"/>
                <w:szCs w:val="26"/>
                <w:lang w:eastAsia="ru-RU"/>
              </w:rPr>
              <w:t>3 разряд</w:t>
            </w:r>
          </w:p>
        </w:tc>
        <w:tc>
          <w:tcPr>
            <w:tcW w:w="3187" w:type="dxa"/>
            <w:tcBorders>
              <w:top w:val="single" w:sz="4" w:space="0" w:color="auto"/>
              <w:left w:val="single" w:sz="4" w:space="0" w:color="auto"/>
              <w:right w:val="single" w:sz="4" w:space="0" w:color="auto"/>
            </w:tcBorders>
            <w:shd w:val="clear" w:color="auto" w:fill="FFFFFF"/>
            <w:vAlign w:val="center"/>
          </w:tcPr>
          <w:p w:rsidR="00B6456F" w:rsidRPr="00DA0DD5" w:rsidRDefault="00B6456F">
            <w:pPr>
              <w:pStyle w:val="21"/>
              <w:framePr w:w="9019" w:wrap="notBeside" w:vAnchor="text" w:hAnchor="text" w:xAlign="center" w:y="1"/>
              <w:shd w:val="clear" w:color="auto" w:fill="auto"/>
              <w:spacing w:before="0" w:after="0" w:line="200" w:lineRule="exact"/>
              <w:ind w:firstLine="0"/>
              <w:jc w:val="center"/>
            </w:pPr>
            <w:r w:rsidRPr="00DA0DD5">
              <w:rPr>
                <w:rStyle w:val="CourierNew1"/>
                <w:rFonts w:ascii="Times New Roman" w:hAnsi="Times New Roman" w:cs="Times New Roman"/>
                <w:sz w:val="26"/>
                <w:szCs w:val="26"/>
                <w:lang w:eastAsia="ru-RU"/>
              </w:rPr>
              <w:t>2395</w:t>
            </w:r>
          </w:p>
        </w:tc>
      </w:tr>
      <w:tr w:rsidR="00B6456F" w:rsidTr="00DA0DD5">
        <w:trPr>
          <w:trHeight w:hRule="exact" w:val="456"/>
          <w:jc w:val="center"/>
        </w:trPr>
        <w:tc>
          <w:tcPr>
            <w:tcW w:w="5832" w:type="dxa"/>
            <w:tcBorders>
              <w:top w:val="single" w:sz="4" w:space="0" w:color="auto"/>
              <w:left w:val="single" w:sz="4" w:space="0" w:color="auto"/>
            </w:tcBorders>
            <w:shd w:val="clear" w:color="auto" w:fill="FFFFFF"/>
            <w:vAlign w:val="center"/>
          </w:tcPr>
          <w:p w:rsidR="00B6456F" w:rsidRPr="00DA0DD5" w:rsidRDefault="00B6456F">
            <w:pPr>
              <w:pStyle w:val="21"/>
              <w:framePr w:w="9019" w:wrap="notBeside" w:vAnchor="text" w:hAnchor="text" w:xAlign="center" w:y="1"/>
              <w:shd w:val="clear" w:color="auto" w:fill="auto"/>
              <w:spacing w:before="0" w:after="0" w:line="200" w:lineRule="exact"/>
              <w:ind w:firstLine="0"/>
              <w:jc w:val="center"/>
            </w:pPr>
            <w:r w:rsidRPr="00DA0DD5">
              <w:rPr>
                <w:rStyle w:val="CourierNew1"/>
                <w:rFonts w:ascii="Times New Roman" w:hAnsi="Times New Roman" w:cs="Times New Roman"/>
                <w:sz w:val="26"/>
                <w:szCs w:val="26"/>
                <w:lang w:eastAsia="ru-RU"/>
              </w:rPr>
              <w:t>4 разряд</w:t>
            </w:r>
          </w:p>
        </w:tc>
        <w:tc>
          <w:tcPr>
            <w:tcW w:w="3187" w:type="dxa"/>
            <w:tcBorders>
              <w:top w:val="single" w:sz="4" w:space="0" w:color="auto"/>
              <w:left w:val="single" w:sz="4" w:space="0" w:color="auto"/>
              <w:right w:val="single" w:sz="4" w:space="0" w:color="auto"/>
            </w:tcBorders>
            <w:shd w:val="clear" w:color="auto" w:fill="FFFFFF"/>
            <w:vAlign w:val="center"/>
          </w:tcPr>
          <w:p w:rsidR="00B6456F" w:rsidRPr="00DA0DD5" w:rsidRDefault="00B6456F">
            <w:pPr>
              <w:pStyle w:val="21"/>
              <w:framePr w:w="9019" w:wrap="notBeside" w:vAnchor="text" w:hAnchor="text" w:xAlign="center" w:y="1"/>
              <w:shd w:val="clear" w:color="auto" w:fill="auto"/>
              <w:spacing w:before="0" w:after="0" w:line="200" w:lineRule="exact"/>
              <w:ind w:firstLine="0"/>
              <w:jc w:val="center"/>
            </w:pPr>
            <w:r w:rsidRPr="00DA0DD5">
              <w:rPr>
                <w:rStyle w:val="CourierNew1"/>
                <w:rFonts w:ascii="Times New Roman" w:hAnsi="Times New Roman" w:cs="Times New Roman"/>
                <w:sz w:val="26"/>
                <w:szCs w:val="26"/>
                <w:lang w:eastAsia="ru-RU"/>
              </w:rPr>
              <w:t>2650</w:t>
            </w:r>
          </w:p>
        </w:tc>
      </w:tr>
      <w:tr w:rsidR="00B6456F" w:rsidTr="00DA0DD5">
        <w:trPr>
          <w:trHeight w:hRule="exact" w:val="456"/>
          <w:jc w:val="center"/>
        </w:trPr>
        <w:tc>
          <w:tcPr>
            <w:tcW w:w="5832" w:type="dxa"/>
            <w:tcBorders>
              <w:top w:val="single" w:sz="4" w:space="0" w:color="auto"/>
              <w:left w:val="single" w:sz="4" w:space="0" w:color="auto"/>
            </w:tcBorders>
            <w:shd w:val="clear" w:color="auto" w:fill="FFFFFF"/>
            <w:vAlign w:val="center"/>
          </w:tcPr>
          <w:p w:rsidR="00B6456F" w:rsidRPr="00DA0DD5" w:rsidRDefault="00B6456F">
            <w:pPr>
              <w:pStyle w:val="21"/>
              <w:framePr w:w="9019" w:wrap="notBeside" w:vAnchor="text" w:hAnchor="text" w:xAlign="center" w:y="1"/>
              <w:shd w:val="clear" w:color="auto" w:fill="auto"/>
              <w:spacing w:before="0" w:after="0" w:line="200" w:lineRule="exact"/>
              <w:ind w:firstLine="0"/>
              <w:jc w:val="center"/>
            </w:pPr>
            <w:r w:rsidRPr="00DA0DD5">
              <w:rPr>
                <w:rStyle w:val="CourierNew1"/>
                <w:rFonts w:ascii="Times New Roman" w:hAnsi="Times New Roman" w:cs="Times New Roman"/>
                <w:sz w:val="26"/>
                <w:szCs w:val="26"/>
                <w:lang w:eastAsia="ru-RU"/>
              </w:rPr>
              <w:t>5 разряд</w:t>
            </w:r>
          </w:p>
        </w:tc>
        <w:tc>
          <w:tcPr>
            <w:tcW w:w="3187" w:type="dxa"/>
            <w:tcBorders>
              <w:top w:val="single" w:sz="4" w:space="0" w:color="auto"/>
              <w:left w:val="single" w:sz="4" w:space="0" w:color="auto"/>
              <w:right w:val="single" w:sz="4" w:space="0" w:color="auto"/>
            </w:tcBorders>
            <w:shd w:val="clear" w:color="auto" w:fill="FFFFFF"/>
            <w:vAlign w:val="center"/>
          </w:tcPr>
          <w:p w:rsidR="00B6456F" w:rsidRPr="00DA0DD5" w:rsidRDefault="00B6456F">
            <w:pPr>
              <w:pStyle w:val="21"/>
              <w:framePr w:w="9019" w:wrap="notBeside" w:vAnchor="text" w:hAnchor="text" w:xAlign="center" w:y="1"/>
              <w:shd w:val="clear" w:color="auto" w:fill="auto"/>
              <w:spacing w:before="0" w:after="0" w:line="200" w:lineRule="exact"/>
              <w:ind w:firstLine="0"/>
              <w:jc w:val="center"/>
            </w:pPr>
            <w:r w:rsidRPr="00DA0DD5">
              <w:rPr>
                <w:rStyle w:val="CourierNew1"/>
                <w:rFonts w:ascii="Times New Roman" w:hAnsi="Times New Roman" w:cs="Times New Roman"/>
                <w:sz w:val="26"/>
                <w:szCs w:val="26"/>
                <w:lang w:eastAsia="ru-RU"/>
              </w:rPr>
              <w:t>2919</w:t>
            </w:r>
          </w:p>
        </w:tc>
      </w:tr>
      <w:tr w:rsidR="00B6456F" w:rsidTr="00DA0DD5">
        <w:trPr>
          <w:trHeight w:hRule="exact" w:val="456"/>
          <w:jc w:val="center"/>
        </w:trPr>
        <w:tc>
          <w:tcPr>
            <w:tcW w:w="5832" w:type="dxa"/>
            <w:tcBorders>
              <w:top w:val="single" w:sz="4" w:space="0" w:color="auto"/>
              <w:left w:val="single" w:sz="4" w:space="0" w:color="auto"/>
            </w:tcBorders>
            <w:shd w:val="clear" w:color="auto" w:fill="FFFFFF"/>
            <w:vAlign w:val="center"/>
          </w:tcPr>
          <w:p w:rsidR="00B6456F" w:rsidRPr="00DA0DD5" w:rsidRDefault="00B6456F">
            <w:pPr>
              <w:pStyle w:val="21"/>
              <w:framePr w:w="9019" w:wrap="notBeside" w:vAnchor="text" w:hAnchor="text" w:xAlign="center" w:y="1"/>
              <w:shd w:val="clear" w:color="auto" w:fill="auto"/>
              <w:spacing w:before="0" w:after="0" w:line="200" w:lineRule="exact"/>
              <w:ind w:firstLine="0"/>
              <w:jc w:val="center"/>
            </w:pPr>
            <w:r w:rsidRPr="00DA0DD5">
              <w:rPr>
                <w:rStyle w:val="CourierNew1"/>
                <w:rFonts w:ascii="Times New Roman" w:hAnsi="Times New Roman" w:cs="Times New Roman"/>
                <w:sz w:val="26"/>
                <w:szCs w:val="26"/>
                <w:lang w:eastAsia="ru-RU"/>
              </w:rPr>
              <w:t>6 разряд</w:t>
            </w:r>
          </w:p>
        </w:tc>
        <w:tc>
          <w:tcPr>
            <w:tcW w:w="3187" w:type="dxa"/>
            <w:tcBorders>
              <w:top w:val="single" w:sz="4" w:space="0" w:color="auto"/>
              <w:left w:val="single" w:sz="4" w:space="0" w:color="auto"/>
              <w:right w:val="single" w:sz="4" w:space="0" w:color="auto"/>
            </w:tcBorders>
            <w:shd w:val="clear" w:color="auto" w:fill="FFFFFF"/>
            <w:vAlign w:val="center"/>
          </w:tcPr>
          <w:p w:rsidR="00B6456F" w:rsidRPr="00DA0DD5" w:rsidRDefault="00B6456F">
            <w:pPr>
              <w:pStyle w:val="21"/>
              <w:framePr w:w="9019" w:wrap="notBeside" w:vAnchor="text" w:hAnchor="text" w:xAlign="center" w:y="1"/>
              <w:shd w:val="clear" w:color="auto" w:fill="auto"/>
              <w:spacing w:before="0" w:after="0" w:line="200" w:lineRule="exact"/>
              <w:ind w:firstLine="0"/>
              <w:jc w:val="center"/>
            </w:pPr>
            <w:r w:rsidRPr="00DA0DD5">
              <w:rPr>
                <w:rStyle w:val="CourierNew1"/>
                <w:rFonts w:ascii="Times New Roman" w:hAnsi="Times New Roman" w:cs="Times New Roman"/>
                <w:sz w:val="26"/>
                <w:szCs w:val="26"/>
                <w:lang w:eastAsia="ru-RU"/>
              </w:rPr>
              <w:t>3204</w:t>
            </w:r>
          </w:p>
        </w:tc>
      </w:tr>
      <w:tr w:rsidR="00B6456F" w:rsidTr="00DA0DD5">
        <w:trPr>
          <w:trHeight w:hRule="exact" w:val="456"/>
          <w:jc w:val="center"/>
        </w:trPr>
        <w:tc>
          <w:tcPr>
            <w:tcW w:w="5832" w:type="dxa"/>
            <w:tcBorders>
              <w:top w:val="single" w:sz="4" w:space="0" w:color="auto"/>
              <w:left w:val="single" w:sz="4" w:space="0" w:color="auto"/>
            </w:tcBorders>
            <w:shd w:val="clear" w:color="auto" w:fill="FFFFFF"/>
            <w:vAlign w:val="center"/>
          </w:tcPr>
          <w:p w:rsidR="00B6456F" w:rsidRPr="00DA0DD5" w:rsidRDefault="00B6456F">
            <w:pPr>
              <w:pStyle w:val="21"/>
              <w:framePr w:w="9019" w:wrap="notBeside" w:vAnchor="text" w:hAnchor="text" w:xAlign="center" w:y="1"/>
              <w:shd w:val="clear" w:color="auto" w:fill="auto"/>
              <w:spacing w:before="0" w:after="0" w:line="200" w:lineRule="exact"/>
              <w:ind w:firstLine="0"/>
              <w:jc w:val="center"/>
            </w:pPr>
            <w:r w:rsidRPr="00DA0DD5">
              <w:rPr>
                <w:rStyle w:val="CourierNew1"/>
                <w:rFonts w:ascii="Times New Roman" w:hAnsi="Times New Roman" w:cs="Times New Roman"/>
                <w:sz w:val="26"/>
                <w:szCs w:val="26"/>
                <w:lang w:eastAsia="ru-RU"/>
              </w:rPr>
              <w:t>7 разряд</w:t>
            </w:r>
          </w:p>
        </w:tc>
        <w:tc>
          <w:tcPr>
            <w:tcW w:w="3187" w:type="dxa"/>
            <w:tcBorders>
              <w:top w:val="single" w:sz="4" w:space="0" w:color="auto"/>
              <w:left w:val="single" w:sz="4" w:space="0" w:color="auto"/>
              <w:right w:val="single" w:sz="4" w:space="0" w:color="auto"/>
            </w:tcBorders>
            <w:shd w:val="clear" w:color="auto" w:fill="FFFFFF"/>
            <w:vAlign w:val="center"/>
          </w:tcPr>
          <w:p w:rsidR="00B6456F" w:rsidRPr="00DA0DD5" w:rsidRDefault="00B6456F">
            <w:pPr>
              <w:pStyle w:val="21"/>
              <w:framePr w:w="9019" w:wrap="notBeside" w:vAnchor="text" w:hAnchor="text" w:xAlign="center" w:y="1"/>
              <w:shd w:val="clear" w:color="auto" w:fill="auto"/>
              <w:spacing w:before="0" w:after="0" w:line="200" w:lineRule="exact"/>
              <w:ind w:firstLine="0"/>
              <w:jc w:val="center"/>
            </w:pPr>
            <w:r w:rsidRPr="00DA0DD5">
              <w:rPr>
                <w:rStyle w:val="CourierNew1"/>
                <w:rFonts w:ascii="Times New Roman" w:hAnsi="Times New Roman" w:cs="Times New Roman"/>
                <w:sz w:val="26"/>
                <w:szCs w:val="26"/>
                <w:lang w:eastAsia="ru-RU"/>
              </w:rPr>
              <w:t>3522</w:t>
            </w:r>
          </w:p>
        </w:tc>
      </w:tr>
      <w:tr w:rsidR="00B6456F" w:rsidTr="00DA0DD5">
        <w:trPr>
          <w:trHeight w:hRule="exact" w:val="456"/>
          <w:jc w:val="center"/>
        </w:trPr>
        <w:tc>
          <w:tcPr>
            <w:tcW w:w="5832" w:type="dxa"/>
            <w:tcBorders>
              <w:top w:val="single" w:sz="4" w:space="0" w:color="auto"/>
              <w:left w:val="single" w:sz="4" w:space="0" w:color="auto"/>
            </w:tcBorders>
            <w:shd w:val="clear" w:color="auto" w:fill="FFFFFF"/>
            <w:vAlign w:val="center"/>
          </w:tcPr>
          <w:p w:rsidR="00B6456F" w:rsidRPr="00DA0DD5" w:rsidRDefault="00B6456F">
            <w:pPr>
              <w:pStyle w:val="21"/>
              <w:framePr w:w="9019" w:wrap="notBeside" w:vAnchor="text" w:hAnchor="text" w:xAlign="center" w:y="1"/>
              <w:shd w:val="clear" w:color="auto" w:fill="auto"/>
              <w:spacing w:before="0" w:after="0" w:line="200" w:lineRule="exact"/>
              <w:ind w:firstLine="0"/>
              <w:jc w:val="center"/>
            </w:pPr>
            <w:r w:rsidRPr="00DA0DD5">
              <w:rPr>
                <w:rStyle w:val="CourierNew1"/>
                <w:rFonts w:ascii="Times New Roman" w:hAnsi="Times New Roman" w:cs="Times New Roman"/>
                <w:sz w:val="26"/>
                <w:szCs w:val="26"/>
                <w:lang w:eastAsia="ru-RU"/>
              </w:rPr>
              <w:t>8 разряд</w:t>
            </w:r>
          </w:p>
        </w:tc>
        <w:tc>
          <w:tcPr>
            <w:tcW w:w="3187" w:type="dxa"/>
            <w:tcBorders>
              <w:top w:val="single" w:sz="4" w:space="0" w:color="auto"/>
              <w:left w:val="single" w:sz="4" w:space="0" w:color="auto"/>
              <w:right w:val="single" w:sz="4" w:space="0" w:color="auto"/>
            </w:tcBorders>
            <w:shd w:val="clear" w:color="auto" w:fill="FFFFFF"/>
            <w:vAlign w:val="center"/>
          </w:tcPr>
          <w:p w:rsidR="00B6456F" w:rsidRPr="00DA0DD5" w:rsidRDefault="00B6456F">
            <w:pPr>
              <w:pStyle w:val="21"/>
              <w:framePr w:w="9019" w:wrap="notBeside" w:vAnchor="text" w:hAnchor="text" w:xAlign="center" w:y="1"/>
              <w:shd w:val="clear" w:color="auto" w:fill="auto"/>
              <w:spacing w:before="0" w:after="0" w:line="200" w:lineRule="exact"/>
              <w:ind w:firstLine="0"/>
              <w:jc w:val="center"/>
            </w:pPr>
            <w:r w:rsidRPr="00DA0DD5">
              <w:rPr>
                <w:rStyle w:val="CourierNew1"/>
                <w:rFonts w:ascii="Times New Roman" w:hAnsi="Times New Roman" w:cs="Times New Roman"/>
                <w:sz w:val="26"/>
                <w:szCs w:val="26"/>
                <w:lang w:eastAsia="ru-RU"/>
              </w:rPr>
              <w:t>3870</w:t>
            </w:r>
          </w:p>
        </w:tc>
      </w:tr>
      <w:tr w:rsidR="00B6456F" w:rsidTr="00DA0DD5">
        <w:trPr>
          <w:trHeight w:hRule="exact" w:val="456"/>
          <w:jc w:val="center"/>
        </w:trPr>
        <w:tc>
          <w:tcPr>
            <w:tcW w:w="5832" w:type="dxa"/>
            <w:tcBorders>
              <w:top w:val="single" w:sz="4" w:space="0" w:color="auto"/>
              <w:left w:val="single" w:sz="4" w:space="0" w:color="auto"/>
            </w:tcBorders>
            <w:shd w:val="clear" w:color="auto" w:fill="FFFFFF"/>
            <w:vAlign w:val="center"/>
          </w:tcPr>
          <w:p w:rsidR="00B6456F" w:rsidRPr="00DA0DD5" w:rsidRDefault="00B6456F">
            <w:pPr>
              <w:pStyle w:val="21"/>
              <w:framePr w:w="9019" w:wrap="notBeside" w:vAnchor="text" w:hAnchor="text" w:xAlign="center" w:y="1"/>
              <w:shd w:val="clear" w:color="auto" w:fill="auto"/>
              <w:spacing w:before="0" w:after="0" w:line="200" w:lineRule="exact"/>
              <w:ind w:firstLine="0"/>
              <w:jc w:val="center"/>
            </w:pPr>
            <w:r w:rsidRPr="00DA0DD5">
              <w:rPr>
                <w:rStyle w:val="CourierNew1"/>
                <w:rFonts w:ascii="Times New Roman" w:hAnsi="Times New Roman" w:cs="Times New Roman"/>
                <w:sz w:val="26"/>
                <w:szCs w:val="26"/>
                <w:lang w:eastAsia="ru-RU"/>
              </w:rPr>
              <w:t>9 разряд</w:t>
            </w:r>
          </w:p>
        </w:tc>
        <w:tc>
          <w:tcPr>
            <w:tcW w:w="3187" w:type="dxa"/>
            <w:tcBorders>
              <w:top w:val="single" w:sz="4" w:space="0" w:color="auto"/>
              <w:left w:val="single" w:sz="4" w:space="0" w:color="auto"/>
              <w:right w:val="single" w:sz="4" w:space="0" w:color="auto"/>
            </w:tcBorders>
            <w:shd w:val="clear" w:color="auto" w:fill="FFFFFF"/>
            <w:vAlign w:val="center"/>
          </w:tcPr>
          <w:p w:rsidR="00B6456F" w:rsidRPr="00DA0DD5" w:rsidRDefault="00B6456F">
            <w:pPr>
              <w:pStyle w:val="21"/>
              <w:framePr w:w="9019" w:wrap="notBeside" w:vAnchor="text" w:hAnchor="text" w:xAlign="center" w:y="1"/>
              <w:shd w:val="clear" w:color="auto" w:fill="auto"/>
              <w:spacing w:before="0" w:after="0" w:line="200" w:lineRule="exact"/>
              <w:ind w:firstLine="0"/>
              <w:jc w:val="center"/>
            </w:pPr>
            <w:r w:rsidRPr="00DA0DD5">
              <w:rPr>
                <w:rStyle w:val="CourierNew1"/>
                <w:rFonts w:ascii="Times New Roman" w:hAnsi="Times New Roman" w:cs="Times New Roman"/>
                <w:sz w:val="26"/>
                <w:szCs w:val="26"/>
                <w:lang w:eastAsia="ru-RU"/>
              </w:rPr>
              <w:t>4251</w:t>
            </w:r>
          </w:p>
        </w:tc>
      </w:tr>
      <w:tr w:rsidR="00B6456F" w:rsidTr="00DA0DD5">
        <w:trPr>
          <w:trHeight w:hRule="exact" w:val="470"/>
          <w:jc w:val="center"/>
        </w:trPr>
        <w:tc>
          <w:tcPr>
            <w:tcW w:w="5832" w:type="dxa"/>
            <w:tcBorders>
              <w:top w:val="single" w:sz="4" w:space="0" w:color="auto"/>
              <w:left w:val="single" w:sz="4" w:space="0" w:color="auto"/>
              <w:bottom w:val="single" w:sz="4" w:space="0" w:color="auto"/>
            </w:tcBorders>
            <w:shd w:val="clear" w:color="auto" w:fill="FFFFFF"/>
            <w:vAlign w:val="center"/>
          </w:tcPr>
          <w:p w:rsidR="00B6456F" w:rsidRPr="00DA0DD5" w:rsidRDefault="00B6456F">
            <w:pPr>
              <w:pStyle w:val="21"/>
              <w:framePr w:w="9019" w:wrap="notBeside" w:vAnchor="text" w:hAnchor="text" w:xAlign="center" w:y="1"/>
              <w:shd w:val="clear" w:color="auto" w:fill="auto"/>
              <w:spacing w:before="0" w:after="0" w:line="200" w:lineRule="exact"/>
              <w:ind w:firstLine="0"/>
              <w:jc w:val="center"/>
            </w:pPr>
            <w:r w:rsidRPr="00DA0DD5">
              <w:rPr>
                <w:rStyle w:val="CourierNew1"/>
                <w:rFonts w:ascii="Times New Roman" w:hAnsi="Times New Roman" w:cs="Times New Roman"/>
                <w:sz w:val="26"/>
                <w:szCs w:val="26"/>
                <w:lang w:eastAsia="ru-RU"/>
              </w:rPr>
              <w:t>10 разряд</w:t>
            </w:r>
          </w:p>
        </w:tc>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6456F" w:rsidRPr="00DA0DD5" w:rsidRDefault="00B6456F">
            <w:pPr>
              <w:pStyle w:val="21"/>
              <w:framePr w:w="9019" w:wrap="notBeside" w:vAnchor="text" w:hAnchor="text" w:xAlign="center" w:y="1"/>
              <w:shd w:val="clear" w:color="auto" w:fill="auto"/>
              <w:spacing w:before="0" w:after="0" w:line="200" w:lineRule="exact"/>
              <w:ind w:firstLine="0"/>
              <w:jc w:val="center"/>
            </w:pPr>
            <w:r w:rsidRPr="00DA0DD5">
              <w:rPr>
                <w:rStyle w:val="CourierNew1"/>
                <w:rFonts w:ascii="Times New Roman" w:hAnsi="Times New Roman" w:cs="Times New Roman"/>
                <w:sz w:val="26"/>
                <w:szCs w:val="26"/>
                <w:lang w:eastAsia="ru-RU"/>
              </w:rPr>
              <w:t>4584</w:t>
            </w:r>
          </w:p>
        </w:tc>
      </w:tr>
    </w:tbl>
    <w:p w:rsidR="00B6456F" w:rsidRDefault="00B6456F">
      <w:pPr>
        <w:rPr>
          <w:sz w:val="2"/>
          <w:szCs w:val="2"/>
        </w:rPr>
      </w:pPr>
    </w:p>
    <w:p w:rsidR="00B6456F" w:rsidRDefault="00B6456F">
      <w:pPr>
        <w:pStyle w:val="21"/>
        <w:shd w:val="clear" w:color="auto" w:fill="auto"/>
        <w:spacing w:before="360" w:after="0" w:line="322" w:lineRule="exact"/>
        <w:ind w:left="20" w:right="20" w:firstLine="540"/>
        <w:jc w:val="both"/>
      </w:pPr>
      <w:r>
        <w:t>Размер оклада высококвалифицированных рабочих, занятых на важных и ответственных работах, устанавливается исходя из оклада рабочего 8 разряда с увеличением его на повышающий коэффициент 1,2 - 1,3.</w:t>
      </w:r>
    </w:p>
    <w:p w:rsidR="00B6456F" w:rsidRDefault="00B6456F">
      <w:pPr>
        <w:pStyle w:val="21"/>
        <w:shd w:val="clear" w:color="auto" w:fill="auto"/>
        <w:spacing w:before="0" w:after="0" w:line="322" w:lineRule="exact"/>
        <w:ind w:left="20" w:right="20" w:firstLine="540"/>
        <w:jc w:val="both"/>
        <w:sectPr w:rsidR="00B6456F" w:rsidSect="004E1C3E">
          <w:headerReference w:type="even" r:id="rId13"/>
          <w:headerReference w:type="default" r:id="rId14"/>
          <w:headerReference w:type="first" r:id="rId15"/>
          <w:type w:val="continuous"/>
          <w:pgSz w:w="11909" w:h="16838"/>
          <w:pgMar w:top="1440" w:right="1080" w:bottom="1440" w:left="1080" w:header="0" w:footer="3" w:gutter="0"/>
          <w:cols w:space="720"/>
          <w:noEndnote/>
          <w:docGrid w:linePitch="360"/>
        </w:sectPr>
      </w:pPr>
      <w:r>
        <w:t>Перечень высококвалифицированных рабочих, занятых на важных и ответственных работах, устанавливается руководителем учреждения по согласованию с советом трудового коллектива с учетом квалификации, объема и качества выполняемых ими работ в пределах фонда оплаты труда. Указанная оплата может носить как постоянный, так и временный характер.</w:t>
      </w:r>
    </w:p>
    <w:p w:rsidR="00B6456F" w:rsidRDefault="00B6456F">
      <w:pPr>
        <w:pStyle w:val="21"/>
        <w:shd w:val="clear" w:color="auto" w:fill="auto"/>
        <w:spacing w:before="0" w:after="0" w:line="326" w:lineRule="exact"/>
        <w:ind w:right="260" w:firstLine="0"/>
        <w:jc w:val="right"/>
      </w:pPr>
    </w:p>
    <w:p w:rsidR="00B6456F" w:rsidRDefault="00B6456F">
      <w:pPr>
        <w:pStyle w:val="21"/>
        <w:shd w:val="clear" w:color="auto" w:fill="auto"/>
        <w:spacing w:before="0" w:after="0" w:line="326" w:lineRule="exact"/>
        <w:ind w:right="260" w:firstLine="0"/>
        <w:jc w:val="right"/>
      </w:pPr>
    </w:p>
    <w:p w:rsidR="00B6456F" w:rsidRDefault="00B6456F">
      <w:pPr>
        <w:pStyle w:val="21"/>
        <w:shd w:val="clear" w:color="auto" w:fill="auto"/>
        <w:spacing w:before="0" w:after="0" w:line="326" w:lineRule="exact"/>
        <w:ind w:right="260" w:firstLine="0"/>
        <w:jc w:val="right"/>
      </w:pPr>
    </w:p>
    <w:p w:rsidR="00B6456F" w:rsidRDefault="00B6456F">
      <w:pPr>
        <w:pStyle w:val="21"/>
        <w:shd w:val="clear" w:color="auto" w:fill="auto"/>
        <w:spacing w:before="0" w:after="0" w:line="326" w:lineRule="exact"/>
        <w:ind w:right="260" w:firstLine="0"/>
        <w:jc w:val="right"/>
      </w:pPr>
    </w:p>
    <w:p w:rsidR="00B6456F" w:rsidRDefault="00B6456F">
      <w:pPr>
        <w:pStyle w:val="21"/>
        <w:shd w:val="clear" w:color="auto" w:fill="auto"/>
        <w:spacing w:before="0" w:after="0" w:line="326" w:lineRule="exact"/>
        <w:ind w:right="260" w:firstLine="0"/>
        <w:jc w:val="right"/>
      </w:pPr>
    </w:p>
    <w:p w:rsidR="00B6456F" w:rsidRDefault="00B6456F">
      <w:pPr>
        <w:pStyle w:val="21"/>
        <w:shd w:val="clear" w:color="auto" w:fill="auto"/>
        <w:spacing w:before="0" w:after="0" w:line="326" w:lineRule="exact"/>
        <w:ind w:right="260" w:firstLine="0"/>
        <w:jc w:val="right"/>
      </w:pPr>
    </w:p>
    <w:p w:rsidR="00B6456F" w:rsidRDefault="00B6456F">
      <w:pPr>
        <w:pStyle w:val="21"/>
        <w:shd w:val="clear" w:color="auto" w:fill="auto"/>
        <w:spacing w:before="0" w:after="0" w:line="326" w:lineRule="exact"/>
        <w:ind w:right="260" w:firstLine="0"/>
        <w:jc w:val="right"/>
      </w:pPr>
    </w:p>
    <w:p w:rsidR="00B6456F" w:rsidRDefault="00B6456F">
      <w:pPr>
        <w:pStyle w:val="21"/>
        <w:shd w:val="clear" w:color="auto" w:fill="auto"/>
        <w:spacing w:before="0" w:after="0" w:line="326" w:lineRule="exact"/>
        <w:ind w:right="260" w:firstLine="0"/>
        <w:jc w:val="right"/>
      </w:pPr>
    </w:p>
    <w:p w:rsidR="00B6456F" w:rsidRDefault="00B6456F">
      <w:pPr>
        <w:pStyle w:val="21"/>
        <w:shd w:val="clear" w:color="auto" w:fill="auto"/>
        <w:spacing w:before="0" w:after="0" w:line="326" w:lineRule="exact"/>
        <w:ind w:right="260" w:firstLine="0"/>
        <w:jc w:val="right"/>
      </w:pPr>
    </w:p>
    <w:p w:rsidR="00B6456F" w:rsidRDefault="00B6456F">
      <w:pPr>
        <w:pStyle w:val="21"/>
        <w:shd w:val="clear" w:color="auto" w:fill="auto"/>
        <w:spacing w:before="0" w:after="0" w:line="326" w:lineRule="exact"/>
        <w:ind w:right="260" w:firstLine="0"/>
        <w:jc w:val="right"/>
      </w:pPr>
    </w:p>
    <w:p w:rsidR="00B6456F" w:rsidRDefault="00B6456F">
      <w:pPr>
        <w:pStyle w:val="21"/>
        <w:shd w:val="clear" w:color="auto" w:fill="auto"/>
        <w:spacing w:before="0" w:after="0" w:line="326" w:lineRule="exact"/>
        <w:ind w:right="260" w:firstLine="0"/>
        <w:jc w:val="right"/>
      </w:pPr>
    </w:p>
    <w:p w:rsidR="00B6456F" w:rsidRDefault="00B6456F">
      <w:pPr>
        <w:pStyle w:val="21"/>
        <w:shd w:val="clear" w:color="auto" w:fill="auto"/>
        <w:spacing w:before="0" w:after="0" w:line="326" w:lineRule="exact"/>
        <w:ind w:right="260" w:firstLine="0"/>
        <w:jc w:val="right"/>
      </w:pPr>
    </w:p>
    <w:p w:rsidR="00B6456F" w:rsidRDefault="00B6456F">
      <w:pPr>
        <w:pStyle w:val="21"/>
        <w:shd w:val="clear" w:color="auto" w:fill="auto"/>
        <w:spacing w:before="0" w:after="0" w:line="326" w:lineRule="exact"/>
        <w:ind w:right="260" w:firstLine="0"/>
        <w:jc w:val="right"/>
      </w:pPr>
    </w:p>
    <w:p w:rsidR="00B6456F" w:rsidRDefault="00B6456F">
      <w:pPr>
        <w:pStyle w:val="21"/>
        <w:shd w:val="clear" w:color="auto" w:fill="auto"/>
        <w:spacing w:before="0" w:after="0" w:line="326" w:lineRule="exact"/>
        <w:ind w:right="260" w:firstLine="0"/>
        <w:jc w:val="right"/>
      </w:pPr>
    </w:p>
    <w:p w:rsidR="00B6456F" w:rsidRDefault="00B6456F">
      <w:pPr>
        <w:pStyle w:val="21"/>
        <w:shd w:val="clear" w:color="auto" w:fill="auto"/>
        <w:spacing w:before="0" w:after="0" w:line="326" w:lineRule="exact"/>
        <w:ind w:right="260" w:firstLine="0"/>
        <w:jc w:val="right"/>
      </w:pPr>
      <w:r>
        <w:t>Приложение № 3</w:t>
      </w:r>
    </w:p>
    <w:p w:rsidR="00B6456F" w:rsidRDefault="00B6456F">
      <w:pPr>
        <w:pStyle w:val="21"/>
        <w:shd w:val="clear" w:color="auto" w:fill="auto"/>
        <w:spacing w:before="0" w:after="544" w:line="326" w:lineRule="exact"/>
        <w:ind w:left="2860" w:right="260" w:firstLine="0"/>
        <w:jc w:val="right"/>
      </w:pPr>
      <w:r>
        <w:t>к  положению об оплате труда работников Учреждения</w:t>
      </w:r>
    </w:p>
    <w:p w:rsidR="00B6456F" w:rsidRDefault="00B6456F">
      <w:pPr>
        <w:pStyle w:val="40"/>
        <w:shd w:val="clear" w:color="auto" w:fill="auto"/>
        <w:spacing w:before="0" w:after="0" w:line="322" w:lineRule="exact"/>
        <w:ind w:left="140"/>
      </w:pPr>
      <w:bookmarkStart w:id="0" w:name="bookmark1"/>
      <w:r>
        <w:t>Повышающие коэффициенты</w:t>
      </w:r>
      <w:bookmarkEnd w:id="0"/>
    </w:p>
    <w:p w:rsidR="00B6456F" w:rsidRDefault="00B6456F">
      <w:pPr>
        <w:pStyle w:val="21"/>
        <w:shd w:val="clear" w:color="auto" w:fill="auto"/>
        <w:spacing w:before="0" w:after="236" w:line="322" w:lineRule="exact"/>
        <w:ind w:left="140" w:firstLine="0"/>
        <w:jc w:val="center"/>
      </w:pPr>
      <w:r>
        <w:t>за приобретение первичных профессиональных навыков в течение 3 лет после окончания образовательной организации высшего образования или профессиональной образовательной организации</w:t>
      </w:r>
    </w:p>
    <w:tbl>
      <w:tblPr>
        <w:tblOverlap w:val="never"/>
        <w:tblW w:w="0" w:type="auto"/>
        <w:jc w:val="center"/>
        <w:tblLayout w:type="fixed"/>
        <w:tblCellMar>
          <w:left w:w="10" w:type="dxa"/>
          <w:right w:w="10" w:type="dxa"/>
        </w:tblCellMar>
        <w:tblLook w:val="0000"/>
      </w:tblPr>
      <w:tblGrid>
        <w:gridCol w:w="696"/>
        <w:gridCol w:w="6883"/>
        <w:gridCol w:w="2054"/>
      </w:tblGrid>
      <w:tr w:rsidR="00B6456F">
        <w:trPr>
          <w:trHeight w:hRule="exact" w:val="998"/>
          <w:jc w:val="center"/>
        </w:trPr>
        <w:tc>
          <w:tcPr>
            <w:tcW w:w="696" w:type="dxa"/>
            <w:tcBorders>
              <w:top w:val="single" w:sz="4" w:space="0" w:color="auto"/>
              <w:left w:val="single" w:sz="4" w:space="0" w:color="auto"/>
            </w:tcBorders>
            <w:shd w:val="clear" w:color="auto" w:fill="FFFFFF"/>
          </w:tcPr>
          <w:p w:rsidR="00B6456F" w:rsidRDefault="00B6456F">
            <w:pPr>
              <w:pStyle w:val="21"/>
              <w:framePr w:w="9634" w:wrap="notBeside" w:vAnchor="text" w:hAnchor="text" w:xAlign="center" w:y="1"/>
              <w:shd w:val="clear" w:color="auto" w:fill="auto"/>
              <w:spacing w:before="0" w:after="60" w:line="260" w:lineRule="exact"/>
              <w:ind w:left="140" w:firstLine="0"/>
            </w:pPr>
            <w:r>
              <w:rPr>
                <w:rStyle w:val="12"/>
                <w:lang w:val="en-US" w:eastAsia="ru-RU"/>
              </w:rPr>
              <w:t>N</w:t>
            </w:r>
          </w:p>
          <w:p w:rsidR="00B6456F" w:rsidRDefault="00B6456F">
            <w:pPr>
              <w:pStyle w:val="21"/>
              <w:framePr w:w="9634" w:wrap="notBeside" w:vAnchor="text" w:hAnchor="text" w:xAlign="center" w:y="1"/>
              <w:shd w:val="clear" w:color="auto" w:fill="auto"/>
              <w:spacing w:after="0" w:line="260" w:lineRule="exact"/>
              <w:ind w:left="140" w:firstLine="0"/>
            </w:pPr>
            <w:r>
              <w:rPr>
                <w:rStyle w:val="12"/>
                <w:lang w:eastAsia="ru-RU"/>
              </w:rPr>
              <w:t>п/п</w:t>
            </w:r>
          </w:p>
        </w:tc>
        <w:tc>
          <w:tcPr>
            <w:tcW w:w="6883" w:type="dxa"/>
            <w:tcBorders>
              <w:top w:val="single" w:sz="4" w:space="0" w:color="auto"/>
              <w:left w:val="single" w:sz="4" w:space="0" w:color="auto"/>
            </w:tcBorders>
            <w:shd w:val="clear" w:color="auto" w:fill="FFFFFF"/>
          </w:tcPr>
          <w:p w:rsidR="00B6456F" w:rsidRDefault="00B6456F">
            <w:pPr>
              <w:pStyle w:val="21"/>
              <w:framePr w:w="9634" w:wrap="notBeside" w:vAnchor="text" w:hAnchor="text" w:xAlign="center" w:y="1"/>
              <w:shd w:val="clear" w:color="auto" w:fill="auto"/>
              <w:spacing w:before="0" w:after="0" w:line="260" w:lineRule="exact"/>
              <w:ind w:firstLine="0"/>
              <w:jc w:val="center"/>
            </w:pPr>
            <w:r>
              <w:rPr>
                <w:rStyle w:val="12"/>
                <w:lang w:eastAsia="ru-RU"/>
              </w:rPr>
              <w:t>Наименование повышающего коэффициента</w:t>
            </w:r>
          </w:p>
        </w:tc>
        <w:tc>
          <w:tcPr>
            <w:tcW w:w="2054" w:type="dxa"/>
            <w:tcBorders>
              <w:top w:val="single" w:sz="4" w:space="0" w:color="auto"/>
              <w:left w:val="single" w:sz="4" w:space="0" w:color="auto"/>
              <w:right w:val="single" w:sz="4" w:space="0" w:color="auto"/>
            </w:tcBorders>
            <w:shd w:val="clear" w:color="auto" w:fill="FFFFFF"/>
          </w:tcPr>
          <w:p w:rsidR="00B6456F" w:rsidRDefault="00B6456F">
            <w:pPr>
              <w:pStyle w:val="21"/>
              <w:framePr w:w="9634" w:wrap="notBeside" w:vAnchor="text" w:hAnchor="text" w:xAlign="center" w:y="1"/>
              <w:shd w:val="clear" w:color="auto" w:fill="auto"/>
              <w:spacing w:before="0" w:after="0" w:line="322" w:lineRule="exact"/>
              <w:ind w:firstLine="0"/>
              <w:jc w:val="center"/>
            </w:pPr>
            <w:r>
              <w:rPr>
                <w:rStyle w:val="12"/>
                <w:lang w:eastAsia="ru-RU"/>
              </w:rPr>
              <w:t>Размер</w:t>
            </w:r>
          </w:p>
          <w:p w:rsidR="00B6456F" w:rsidRDefault="00B6456F">
            <w:pPr>
              <w:pStyle w:val="21"/>
              <w:framePr w:w="9634" w:wrap="notBeside" w:vAnchor="text" w:hAnchor="text" w:xAlign="center" w:y="1"/>
              <w:shd w:val="clear" w:color="auto" w:fill="auto"/>
              <w:spacing w:before="0" w:after="0" w:line="322" w:lineRule="exact"/>
              <w:ind w:firstLine="0"/>
              <w:jc w:val="center"/>
            </w:pPr>
            <w:r>
              <w:rPr>
                <w:rStyle w:val="12"/>
                <w:lang w:eastAsia="ru-RU"/>
              </w:rPr>
              <w:t>повышающего</w:t>
            </w:r>
          </w:p>
          <w:p w:rsidR="00B6456F" w:rsidRDefault="00B6456F">
            <w:pPr>
              <w:pStyle w:val="21"/>
              <w:framePr w:w="9634" w:wrap="notBeside" w:vAnchor="text" w:hAnchor="text" w:xAlign="center" w:y="1"/>
              <w:shd w:val="clear" w:color="auto" w:fill="auto"/>
              <w:spacing w:before="0" w:after="0" w:line="322" w:lineRule="exact"/>
              <w:ind w:firstLine="0"/>
              <w:jc w:val="center"/>
            </w:pPr>
            <w:r>
              <w:rPr>
                <w:rStyle w:val="12"/>
                <w:lang w:eastAsia="ru-RU"/>
              </w:rPr>
              <w:t>коэффициента</w:t>
            </w:r>
          </w:p>
        </w:tc>
      </w:tr>
      <w:tr w:rsidR="00B6456F">
        <w:trPr>
          <w:trHeight w:hRule="exact" w:val="984"/>
          <w:jc w:val="center"/>
        </w:trPr>
        <w:tc>
          <w:tcPr>
            <w:tcW w:w="696" w:type="dxa"/>
            <w:tcBorders>
              <w:top w:val="single" w:sz="4" w:space="0" w:color="auto"/>
              <w:left w:val="single" w:sz="4" w:space="0" w:color="auto"/>
            </w:tcBorders>
            <w:shd w:val="clear" w:color="auto" w:fill="FFFFFF"/>
          </w:tcPr>
          <w:p w:rsidR="00B6456F" w:rsidRDefault="00B6456F">
            <w:pPr>
              <w:pStyle w:val="21"/>
              <w:framePr w:w="9634" w:wrap="notBeside" w:vAnchor="text" w:hAnchor="text" w:xAlign="center" w:y="1"/>
              <w:shd w:val="clear" w:color="auto" w:fill="auto"/>
              <w:spacing w:before="0" w:after="0" w:line="260" w:lineRule="exact"/>
              <w:ind w:left="140" w:firstLine="0"/>
            </w:pPr>
            <w:r>
              <w:rPr>
                <w:rStyle w:val="12"/>
                <w:lang w:eastAsia="ru-RU"/>
              </w:rPr>
              <w:t>1.</w:t>
            </w:r>
          </w:p>
        </w:tc>
        <w:tc>
          <w:tcPr>
            <w:tcW w:w="6883" w:type="dxa"/>
            <w:tcBorders>
              <w:top w:val="single" w:sz="4" w:space="0" w:color="auto"/>
              <w:left w:val="single" w:sz="4" w:space="0" w:color="auto"/>
            </w:tcBorders>
            <w:shd w:val="clear" w:color="auto" w:fill="FFFFFF"/>
          </w:tcPr>
          <w:p w:rsidR="00B6456F" w:rsidRDefault="00B6456F">
            <w:pPr>
              <w:pStyle w:val="21"/>
              <w:framePr w:w="9634" w:wrap="notBeside" w:vAnchor="text" w:hAnchor="text" w:xAlign="center" w:y="1"/>
              <w:shd w:val="clear" w:color="auto" w:fill="auto"/>
              <w:spacing w:before="0" w:after="0" w:line="326" w:lineRule="exact"/>
              <w:ind w:left="80" w:firstLine="0"/>
            </w:pPr>
            <w:r>
              <w:rPr>
                <w:rStyle w:val="12"/>
                <w:lang w:eastAsia="ru-RU"/>
              </w:rPr>
              <w:t>Повышающий коэффициент к окладу врача, отнесенного к 2 квалификационному уровню ПКГ "Врачи и провизоры"</w:t>
            </w:r>
          </w:p>
        </w:tc>
        <w:tc>
          <w:tcPr>
            <w:tcW w:w="2054" w:type="dxa"/>
            <w:tcBorders>
              <w:top w:val="single" w:sz="4" w:space="0" w:color="auto"/>
              <w:left w:val="single" w:sz="4" w:space="0" w:color="auto"/>
              <w:right w:val="single" w:sz="4" w:space="0" w:color="auto"/>
            </w:tcBorders>
            <w:shd w:val="clear" w:color="auto" w:fill="FFFFFF"/>
          </w:tcPr>
          <w:p w:rsidR="00B6456F" w:rsidRDefault="00B6456F">
            <w:pPr>
              <w:pStyle w:val="21"/>
              <w:framePr w:w="9634" w:wrap="notBeside" w:vAnchor="text" w:hAnchor="text" w:xAlign="center" w:y="1"/>
              <w:shd w:val="clear" w:color="auto" w:fill="auto"/>
              <w:spacing w:before="0" w:after="0" w:line="260" w:lineRule="exact"/>
              <w:ind w:firstLine="0"/>
              <w:jc w:val="center"/>
            </w:pPr>
            <w:r>
              <w:rPr>
                <w:rStyle w:val="12"/>
                <w:lang w:eastAsia="ru-RU"/>
              </w:rPr>
              <w:t xml:space="preserve"> 0,4</w:t>
            </w:r>
          </w:p>
        </w:tc>
      </w:tr>
      <w:tr w:rsidR="00B6456F">
        <w:trPr>
          <w:trHeight w:hRule="exact" w:val="974"/>
          <w:jc w:val="center"/>
        </w:trPr>
        <w:tc>
          <w:tcPr>
            <w:tcW w:w="696" w:type="dxa"/>
            <w:tcBorders>
              <w:top w:val="single" w:sz="4" w:space="0" w:color="auto"/>
              <w:left w:val="single" w:sz="4" w:space="0" w:color="auto"/>
            </w:tcBorders>
            <w:shd w:val="clear" w:color="auto" w:fill="FFFFFF"/>
          </w:tcPr>
          <w:p w:rsidR="00B6456F" w:rsidRDefault="00B6456F">
            <w:pPr>
              <w:pStyle w:val="21"/>
              <w:framePr w:w="9634" w:wrap="notBeside" w:vAnchor="text" w:hAnchor="text" w:xAlign="center" w:y="1"/>
              <w:shd w:val="clear" w:color="auto" w:fill="auto"/>
              <w:spacing w:before="0" w:after="0" w:line="260" w:lineRule="exact"/>
              <w:ind w:left="140" w:firstLine="0"/>
            </w:pPr>
            <w:r>
              <w:rPr>
                <w:rStyle w:val="12"/>
                <w:lang w:eastAsia="ru-RU"/>
              </w:rPr>
              <w:t>2.</w:t>
            </w:r>
          </w:p>
        </w:tc>
        <w:tc>
          <w:tcPr>
            <w:tcW w:w="6883" w:type="dxa"/>
            <w:tcBorders>
              <w:top w:val="single" w:sz="4" w:space="0" w:color="auto"/>
              <w:left w:val="single" w:sz="4" w:space="0" w:color="auto"/>
            </w:tcBorders>
            <w:shd w:val="clear" w:color="auto" w:fill="FFFFFF"/>
          </w:tcPr>
          <w:p w:rsidR="00B6456F" w:rsidRDefault="00B6456F">
            <w:pPr>
              <w:pStyle w:val="21"/>
              <w:framePr w:w="9634" w:wrap="notBeside" w:vAnchor="text" w:hAnchor="text" w:xAlign="center" w:y="1"/>
              <w:shd w:val="clear" w:color="auto" w:fill="auto"/>
              <w:spacing w:before="0" w:after="0" w:line="326" w:lineRule="exact"/>
              <w:ind w:left="80" w:firstLine="0"/>
            </w:pPr>
            <w:r>
              <w:rPr>
                <w:rStyle w:val="12"/>
                <w:lang w:eastAsia="ru-RU"/>
              </w:rPr>
              <w:t>Повышающий коэффициент к окладу врача, отнесенного к 3 квалификационному уровню ПКГ "Врачи и провизоры"</w:t>
            </w:r>
          </w:p>
        </w:tc>
        <w:tc>
          <w:tcPr>
            <w:tcW w:w="2054" w:type="dxa"/>
            <w:tcBorders>
              <w:top w:val="single" w:sz="4" w:space="0" w:color="auto"/>
              <w:left w:val="single" w:sz="4" w:space="0" w:color="auto"/>
              <w:right w:val="single" w:sz="4" w:space="0" w:color="auto"/>
            </w:tcBorders>
            <w:shd w:val="clear" w:color="auto" w:fill="FFFFFF"/>
          </w:tcPr>
          <w:p w:rsidR="00B6456F" w:rsidRDefault="00B6456F" w:rsidP="009456D0">
            <w:pPr>
              <w:pStyle w:val="21"/>
              <w:framePr w:w="9634" w:wrap="notBeside" w:vAnchor="text" w:hAnchor="text" w:xAlign="center" w:y="1"/>
              <w:shd w:val="clear" w:color="auto" w:fill="auto"/>
              <w:spacing w:before="0" w:after="0" w:line="260" w:lineRule="exact"/>
              <w:ind w:firstLine="0"/>
            </w:pPr>
            <w:r>
              <w:rPr>
                <w:rStyle w:val="12"/>
                <w:lang w:eastAsia="ru-RU"/>
              </w:rPr>
              <w:t xml:space="preserve"> 0,35</w:t>
            </w:r>
          </w:p>
        </w:tc>
      </w:tr>
      <w:tr w:rsidR="00B6456F">
        <w:trPr>
          <w:trHeight w:hRule="exact" w:val="979"/>
          <w:jc w:val="center"/>
        </w:trPr>
        <w:tc>
          <w:tcPr>
            <w:tcW w:w="696" w:type="dxa"/>
            <w:tcBorders>
              <w:top w:val="single" w:sz="4" w:space="0" w:color="auto"/>
              <w:left w:val="single" w:sz="4" w:space="0" w:color="auto"/>
            </w:tcBorders>
            <w:shd w:val="clear" w:color="auto" w:fill="FFFFFF"/>
          </w:tcPr>
          <w:p w:rsidR="00B6456F" w:rsidRDefault="00B6456F">
            <w:pPr>
              <w:pStyle w:val="21"/>
              <w:framePr w:w="9634" w:wrap="notBeside" w:vAnchor="text" w:hAnchor="text" w:xAlign="center" w:y="1"/>
              <w:shd w:val="clear" w:color="auto" w:fill="auto"/>
              <w:spacing w:before="0" w:after="0" w:line="260" w:lineRule="exact"/>
              <w:ind w:left="140" w:firstLine="0"/>
            </w:pPr>
            <w:r>
              <w:rPr>
                <w:rStyle w:val="12"/>
                <w:lang w:eastAsia="ru-RU"/>
              </w:rPr>
              <w:t>3.</w:t>
            </w:r>
          </w:p>
        </w:tc>
        <w:tc>
          <w:tcPr>
            <w:tcW w:w="6883" w:type="dxa"/>
            <w:tcBorders>
              <w:top w:val="single" w:sz="4" w:space="0" w:color="auto"/>
              <w:left w:val="single" w:sz="4" w:space="0" w:color="auto"/>
            </w:tcBorders>
            <w:shd w:val="clear" w:color="auto" w:fill="FFFFFF"/>
          </w:tcPr>
          <w:p w:rsidR="00B6456F" w:rsidRDefault="00B6456F">
            <w:pPr>
              <w:pStyle w:val="21"/>
              <w:framePr w:w="9634" w:wrap="notBeside" w:vAnchor="text" w:hAnchor="text" w:xAlign="center" w:y="1"/>
              <w:shd w:val="clear" w:color="auto" w:fill="auto"/>
              <w:spacing w:before="0" w:after="0" w:line="322" w:lineRule="exact"/>
              <w:ind w:left="80" w:firstLine="0"/>
            </w:pPr>
            <w:r>
              <w:rPr>
                <w:rStyle w:val="12"/>
                <w:lang w:eastAsia="ru-RU"/>
              </w:rPr>
              <w:t>Повышающий коэффициент к окладу врача, отнесенного к 4 квалификационному уровню ПКГ "Врачи и провизоры"</w:t>
            </w:r>
          </w:p>
        </w:tc>
        <w:tc>
          <w:tcPr>
            <w:tcW w:w="2054" w:type="dxa"/>
            <w:tcBorders>
              <w:top w:val="single" w:sz="4" w:space="0" w:color="auto"/>
              <w:left w:val="single" w:sz="4" w:space="0" w:color="auto"/>
              <w:right w:val="single" w:sz="4" w:space="0" w:color="auto"/>
            </w:tcBorders>
            <w:shd w:val="clear" w:color="auto" w:fill="FFFFFF"/>
          </w:tcPr>
          <w:p w:rsidR="00B6456F" w:rsidRDefault="00B6456F">
            <w:pPr>
              <w:pStyle w:val="21"/>
              <w:framePr w:w="9634" w:wrap="notBeside" w:vAnchor="text" w:hAnchor="text" w:xAlign="center" w:y="1"/>
              <w:shd w:val="clear" w:color="auto" w:fill="auto"/>
              <w:spacing w:before="0" w:after="0" w:line="260" w:lineRule="exact"/>
              <w:ind w:firstLine="0"/>
              <w:jc w:val="center"/>
            </w:pPr>
            <w:r>
              <w:rPr>
                <w:rStyle w:val="12"/>
                <w:lang w:eastAsia="ru-RU"/>
              </w:rPr>
              <w:t xml:space="preserve"> 0,3</w:t>
            </w:r>
          </w:p>
        </w:tc>
      </w:tr>
      <w:tr w:rsidR="00B6456F">
        <w:trPr>
          <w:trHeight w:hRule="exact" w:val="1301"/>
          <w:jc w:val="center"/>
        </w:trPr>
        <w:tc>
          <w:tcPr>
            <w:tcW w:w="696" w:type="dxa"/>
            <w:tcBorders>
              <w:top w:val="single" w:sz="4" w:space="0" w:color="auto"/>
              <w:left w:val="single" w:sz="4" w:space="0" w:color="auto"/>
            </w:tcBorders>
            <w:shd w:val="clear" w:color="auto" w:fill="FFFFFF"/>
          </w:tcPr>
          <w:p w:rsidR="00B6456F" w:rsidRDefault="00B6456F">
            <w:pPr>
              <w:pStyle w:val="21"/>
              <w:framePr w:w="9634" w:wrap="notBeside" w:vAnchor="text" w:hAnchor="text" w:xAlign="center" w:y="1"/>
              <w:shd w:val="clear" w:color="auto" w:fill="auto"/>
              <w:spacing w:before="0" w:after="0" w:line="260" w:lineRule="exact"/>
              <w:ind w:left="140" w:firstLine="0"/>
            </w:pPr>
            <w:r>
              <w:rPr>
                <w:rStyle w:val="12"/>
                <w:lang w:eastAsia="ru-RU"/>
              </w:rPr>
              <w:t>4.</w:t>
            </w:r>
          </w:p>
        </w:tc>
        <w:tc>
          <w:tcPr>
            <w:tcW w:w="6883" w:type="dxa"/>
            <w:tcBorders>
              <w:top w:val="single" w:sz="4" w:space="0" w:color="auto"/>
              <w:left w:val="single" w:sz="4" w:space="0" w:color="auto"/>
            </w:tcBorders>
            <w:shd w:val="clear" w:color="auto" w:fill="FFFFFF"/>
          </w:tcPr>
          <w:p w:rsidR="00B6456F" w:rsidRDefault="00B6456F">
            <w:pPr>
              <w:pStyle w:val="21"/>
              <w:framePr w:w="9634" w:wrap="notBeside" w:vAnchor="text" w:hAnchor="text" w:xAlign="center" w:y="1"/>
              <w:shd w:val="clear" w:color="auto" w:fill="auto"/>
              <w:spacing w:before="0" w:after="0" w:line="322" w:lineRule="exact"/>
              <w:ind w:left="80" w:firstLine="0"/>
            </w:pPr>
            <w:r>
              <w:rPr>
                <w:rStyle w:val="12"/>
                <w:lang w:eastAsia="ru-RU"/>
              </w:rPr>
              <w:t>Повышающий коэффициент к окладу среднего медицинского персонала, отнесенного к 1 квалификационному уровню ПКГ "Средний медицинский и фармацевтический персонал"</w:t>
            </w:r>
          </w:p>
        </w:tc>
        <w:tc>
          <w:tcPr>
            <w:tcW w:w="2054" w:type="dxa"/>
            <w:tcBorders>
              <w:top w:val="single" w:sz="4" w:space="0" w:color="auto"/>
              <w:left w:val="single" w:sz="4" w:space="0" w:color="auto"/>
              <w:right w:val="single" w:sz="4" w:space="0" w:color="auto"/>
            </w:tcBorders>
            <w:shd w:val="clear" w:color="auto" w:fill="FFFFFF"/>
          </w:tcPr>
          <w:p w:rsidR="00B6456F" w:rsidRDefault="00B6456F">
            <w:pPr>
              <w:pStyle w:val="21"/>
              <w:framePr w:w="9634" w:wrap="notBeside" w:vAnchor="text" w:hAnchor="text" w:xAlign="center" w:y="1"/>
              <w:shd w:val="clear" w:color="auto" w:fill="auto"/>
              <w:spacing w:before="0" w:after="0" w:line="260" w:lineRule="exact"/>
              <w:ind w:firstLine="0"/>
              <w:jc w:val="center"/>
            </w:pPr>
            <w:r>
              <w:rPr>
                <w:rStyle w:val="12"/>
                <w:lang w:eastAsia="ru-RU"/>
              </w:rPr>
              <w:t xml:space="preserve"> 0,45</w:t>
            </w:r>
          </w:p>
        </w:tc>
      </w:tr>
      <w:tr w:rsidR="00B6456F">
        <w:trPr>
          <w:trHeight w:hRule="exact" w:val="1306"/>
          <w:jc w:val="center"/>
        </w:trPr>
        <w:tc>
          <w:tcPr>
            <w:tcW w:w="696" w:type="dxa"/>
            <w:tcBorders>
              <w:top w:val="single" w:sz="4" w:space="0" w:color="auto"/>
              <w:left w:val="single" w:sz="4" w:space="0" w:color="auto"/>
            </w:tcBorders>
            <w:shd w:val="clear" w:color="auto" w:fill="FFFFFF"/>
          </w:tcPr>
          <w:p w:rsidR="00B6456F" w:rsidRDefault="00B6456F">
            <w:pPr>
              <w:pStyle w:val="21"/>
              <w:framePr w:w="9634" w:wrap="notBeside" w:vAnchor="text" w:hAnchor="text" w:xAlign="center" w:y="1"/>
              <w:shd w:val="clear" w:color="auto" w:fill="auto"/>
              <w:spacing w:before="0" w:after="0" w:line="260" w:lineRule="exact"/>
              <w:ind w:left="140" w:firstLine="0"/>
            </w:pPr>
            <w:r>
              <w:rPr>
                <w:rStyle w:val="12"/>
                <w:lang w:eastAsia="ru-RU"/>
              </w:rPr>
              <w:t>5.</w:t>
            </w:r>
          </w:p>
        </w:tc>
        <w:tc>
          <w:tcPr>
            <w:tcW w:w="6883" w:type="dxa"/>
            <w:tcBorders>
              <w:top w:val="single" w:sz="4" w:space="0" w:color="auto"/>
              <w:left w:val="single" w:sz="4" w:space="0" w:color="auto"/>
            </w:tcBorders>
            <w:shd w:val="clear" w:color="auto" w:fill="FFFFFF"/>
          </w:tcPr>
          <w:p w:rsidR="00B6456F" w:rsidRDefault="00B6456F">
            <w:pPr>
              <w:pStyle w:val="21"/>
              <w:framePr w:w="9634" w:wrap="notBeside" w:vAnchor="text" w:hAnchor="text" w:xAlign="center" w:y="1"/>
              <w:shd w:val="clear" w:color="auto" w:fill="auto"/>
              <w:spacing w:before="0" w:after="0" w:line="322" w:lineRule="exact"/>
              <w:ind w:left="80" w:firstLine="0"/>
            </w:pPr>
            <w:r>
              <w:rPr>
                <w:rStyle w:val="12"/>
                <w:lang w:eastAsia="ru-RU"/>
              </w:rPr>
              <w:t>Повышающий коэффициент к окладу среднего медицинского персонала, отнесенного к 2 квалификационному уровню ПКГ "Средний медицинский и фармацевтический персонал"</w:t>
            </w:r>
          </w:p>
        </w:tc>
        <w:tc>
          <w:tcPr>
            <w:tcW w:w="2054" w:type="dxa"/>
            <w:tcBorders>
              <w:top w:val="single" w:sz="4" w:space="0" w:color="auto"/>
              <w:left w:val="single" w:sz="4" w:space="0" w:color="auto"/>
              <w:right w:val="single" w:sz="4" w:space="0" w:color="auto"/>
            </w:tcBorders>
            <w:shd w:val="clear" w:color="auto" w:fill="FFFFFF"/>
          </w:tcPr>
          <w:p w:rsidR="00B6456F" w:rsidRDefault="00B6456F">
            <w:pPr>
              <w:pStyle w:val="21"/>
              <w:framePr w:w="9634" w:wrap="notBeside" w:vAnchor="text" w:hAnchor="text" w:xAlign="center" w:y="1"/>
              <w:shd w:val="clear" w:color="auto" w:fill="auto"/>
              <w:spacing w:before="0" w:after="0" w:line="260" w:lineRule="exact"/>
              <w:ind w:firstLine="0"/>
              <w:jc w:val="center"/>
            </w:pPr>
            <w:r>
              <w:rPr>
                <w:rStyle w:val="12"/>
                <w:lang w:eastAsia="ru-RU"/>
              </w:rPr>
              <w:t xml:space="preserve"> 0,4</w:t>
            </w:r>
          </w:p>
        </w:tc>
      </w:tr>
      <w:tr w:rsidR="00B6456F" w:rsidTr="00ED5583">
        <w:trPr>
          <w:trHeight w:hRule="exact" w:val="1301"/>
          <w:jc w:val="center"/>
        </w:trPr>
        <w:tc>
          <w:tcPr>
            <w:tcW w:w="696" w:type="dxa"/>
            <w:tcBorders>
              <w:top w:val="single" w:sz="4" w:space="0" w:color="auto"/>
              <w:left w:val="single" w:sz="4" w:space="0" w:color="auto"/>
              <w:bottom w:val="single" w:sz="4" w:space="0" w:color="auto"/>
            </w:tcBorders>
            <w:shd w:val="clear" w:color="auto" w:fill="FFFFFF"/>
          </w:tcPr>
          <w:p w:rsidR="00B6456F" w:rsidRDefault="00B6456F">
            <w:pPr>
              <w:pStyle w:val="21"/>
              <w:framePr w:w="9634" w:wrap="notBeside" w:vAnchor="text" w:hAnchor="text" w:xAlign="center" w:y="1"/>
              <w:shd w:val="clear" w:color="auto" w:fill="auto"/>
              <w:spacing w:before="0" w:after="0" w:line="260" w:lineRule="exact"/>
              <w:ind w:left="140" w:firstLine="0"/>
            </w:pPr>
            <w:r>
              <w:rPr>
                <w:rStyle w:val="12"/>
                <w:lang w:eastAsia="ru-RU"/>
              </w:rPr>
              <w:t>6.</w:t>
            </w:r>
          </w:p>
        </w:tc>
        <w:tc>
          <w:tcPr>
            <w:tcW w:w="6883" w:type="dxa"/>
            <w:tcBorders>
              <w:top w:val="single" w:sz="4" w:space="0" w:color="auto"/>
              <w:left w:val="single" w:sz="4" w:space="0" w:color="auto"/>
              <w:bottom w:val="single" w:sz="4" w:space="0" w:color="auto"/>
            </w:tcBorders>
            <w:shd w:val="clear" w:color="auto" w:fill="FFFFFF"/>
          </w:tcPr>
          <w:p w:rsidR="00B6456F" w:rsidRDefault="00B6456F">
            <w:pPr>
              <w:pStyle w:val="21"/>
              <w:framePr w:w="9634" w:wrap="notBeside" w:vAnchor="text" w:hAnchor="text" w:xAlign="center" w:y="1"/>
              <w:shd w:val="clear" w:color="auto" w:fill="auto"/>
              <w:spacing w:before="0" w:after="0" w:line="322" w:lineRule="exact"/>
              <w:ind w:left="80" w:firstLine="0"/>
            </w:pPr>
            <w:r>
              <w:rPr>
                <w:rStyle w:val="12"/>
                <w:lang w:eastAsia="ru-RU"/>
              </w:rPr>
              <w:t>Повышающий коэффициент к окладу среднего медицинского персонала, отнесенного к 3 квалификационному уровню ПКГ "Средний медицинский и фармацевтический персонал"</w:t>
            </w:r>
          </w:p>
        </w:tc>
        <w:tc>
          <w:tcPr>
            <w:tcW w:w="2054" w:type="dxa"/>
            <w:tcBorders>
              <w:top w:val="single" w:sz="4" w:space="0" w:color="auto"/>
              <w:left w:val="single" w:sz="4" w:space="0" w:color="auto"/>
              <w:right w:val="single" w:sz="4" w:space="0" w:color="auto"/>
            </w:tcBorders>
            <w:shd w:val="clear" w:color="auto" w:fill="FFFFFF"/>
          </w:tcPr>
          <w:p w:rsidR="00B6456F" w:rsidRDefault="00B6456F">
            <w:pPr>
              <w:pStyle w:val="21"/>
              <w:framePr w:w="9634" w:wrap="notBeside" w:vAnchor="text" w:hAnchor="text" w:xAlign="center" w:y="1"/>
              <w:shd w:val="clear" w:color="auto" w:fill="auto"/>
              <w:spacing w:before="0" w:after="0" w:line="260" w:lineRule="exact"/>
              <w:ind w:firstLine="0"/>
              <w:jc w:val="center"/>
            </w:pPr>
            <w:r>
              <w:rPr>
                <w:rStyle w:val="12"/>
                <w:lang w:eastAsia="ru-RU"/>
              </w:rPr>
              <w:t xml:space="preserve"> 0,35</w:t>
            </w:r>
          </w:p>
        </w:tc>
      </w:tr>
      <w:tr w:rsidR="00B6456F" w:rsidTr="00ED5583">
        <w:trPr>
          <w:trHeight w:hRule="exact" w:val="1301"/>
          <w:jc w:val="center"/>
        </w:trPr>
        <w:tc>
          <w:tcPr>
            <w:tcW w:w="696" w:type="dxa"/>
            <w:tcBorders>
              <w:top w:val="single" w:sz="4" w:space="0" w:color="auto"/>
              <w:left w:val="single" w:sz="4" w:space="0" w:color="auto"/>
            </w:tcBorders>
            <w:shd w:val="clear" w:color="auto" w:fill="FFFFFF"/>
          </w:tcPr>
          <w:p w:rsidR="00B6456F" w:rsidRDefault="00B6456F">
            <w:pPr>
              <w:pStyle w:val="21"/>
              <w:framePr w:w="9634" w:wrap="notBeside" w:vAnchor="text" w:hAnchor="text" w:xAlign="center" w:y="1"/>
              <w:shd w:val="clear" w:color="auto" w:fill="auto"/>
              <w:spacing w:before="0" w:after="0" w:line="260" w:lineRule="exact"/>
              <w:ind w:left="140" w:firstLine="0"/>
            </w:pPr>
            <w:r>
              <w:rPr>
                <w:rStyle w:val="12"/>
                <w:lang w:eastAsia="ru-RU"/>
              </w:rPr>
              <w:t>7.</w:t>
            </w:r>
          </w:p>
        </w:tc>
        <w:tc>
          <w:tcPr>
            <w:tcW w:w="6883" w:type="dxa"/>
            <w:tcBorders>
              <w:top w:val="single" w:sz="4" w:space="0" w:color="auto"/>
              <w:left w:val="single" w:sz="4" w:space="0" w:color="auto"/>
              <w:bottom w:val="single" w:sz="4" w:space="0" w:color="auto"/>
            </w:tcBorders>
            <w:shd w:val="clear" w:color="auto" w:fill="FFFFFF"/>
          </w:tcPr>
          <w:p w:rsidR="00B6456F" w:rsidRDefault="00B6456F">
            <w:pPr>
              <w:pStyle w:val="21"/>
              <w:framePr w:w="9634" w:wrap="notBeside" w:vAnchor="text" w:hAnchor="text" w:xAlign="center" w:y="1"/>
              <w:shd w:val="clear" w:color="auto" w:fill="auto"/>
              <w:spacing w:before="0" w:after="0" w:line="322" w:lineRule="exact"/>
              <w:ind w:left="80" w:firstLine="0"/>
            </w:pPr>
            <w:r>
              <w:rPr>
                <w:rStyle w:val="12"/>
                <w:lang w:eastAsia="ru-RU"/>
              </w:rPr>
              <w:t>Повышающий коэффициент к окладу среднего медицинского персонала, отнесенного к 4 квалификационному уровню ПКГ "Средний медицинский и фармацевтический персонал"</w:t>
            </w: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B6456F" w:rsidRDefault="00B6456F">
            <w:pPr>
              <w:pStyle w:val="21"/>
              <w:framePr w:w="9634" w:wrap="notBeside" w:vAnchor="text" w:hAnchor="text" w:xAlign="center" w:y="1"/>
              <w:shd w:val="clear" w:color="auto" w:fill="auto"/>
              <w:spacing w:before="0" w:after="0" w:line="260" w:lineRule="exact"/>
              <w:ind w:firstLine="0"/>
              <w:jc w:val="center"/>
            </w:pPr>
            <w:r>
              <w:rPr>
                <w:rStyle w:val="12"/>
                <w:lang w:eastAsia="ru-RU"/>
              </w:rPr>
              <w:t xml:space="preserve"> 0,3</w:t>
            </w:r>
          </w:p>
        </w:tc>
      </w:tr>
    </w:tbl>
    <w:p w:rsidR="00B6456F" w:rsidRDefault="00B6456F" w:rsidP="00F1502A">
      <w:pPr>
        <w:jc w:val="right"/>
        <w:rPr>
          <w:sz w:val="26"/>
          <w:szCs w:val="26"/>
        </w:rPr>
      </w:pPr>
    </w:p>
    <w:p w:rsidR="00B6456F" w:rsidRDefault="00B6456F" w:rsidP="00F1502A">
      <w:pPr>
        <w:jc w:val="right"/>
        <w:rPr>
          <w:sz w:val="26"/>
          <w:szCs w:val="26"/>
        </w:rPr>
      </w:pPr>
    </w:p>
    <w:p w:rsidR="00B6456F" w:rsidRDefault="00B6456F" w:rsidP="00F1502A">
      <w:pPr>
        <w:jc w:val="right"/>
        <w:rPr>
          <w:sz w:val="26"/>
          <w:szCs w:val="26"/>
        </w:rPr>
      </w:pPr>
    </w:p>
    <w:p w:rsidR="00B6456F" w:rsidRDefault="00B6456F" w:rsidP="00F1502A">
      <w:pPr>
        <w:jc w:val="right"/>
        <w:rPr>
          <w:sz w:val="26"/>
          <w:szCs w:val="26"/>
        </w:rPr>
      </w:pPr>
    </w:p>
    <w:p w:rsidR="00B6456F" w:rsidRDefault="00B6456F" w:rsidP="00F1502A">
      <w:pPr>
        <w:jc w:val="right"/>
        <w:rPr>
          <w:sz w:val="26"/>
          <w:szCs w:val="26"/>
        </w:rPr>
      </w:pPr>
    </w:p>
    <w:p w:rsidR="00B6456F" w:rsidRDefault="00B6456F" w:rsidP="00F1502A">
      <w:pPr>
        <w:jc w:val="right"/>
        <w:rPr>
          <w:sz w:val="26"/>
          <w:szCs w:val="26"/>
        </w:rPr>
      </w:pPr>
    </w:p>
    <w:p w:rsidR="00B6456F" w:rsidRDefault="00B6456F" w:rsidP="00F1502A">
      <w:pPr>
        <w:jc w:val="right"/>
        <w:rPr>
          <w:sz w:val="26"/>
          <w:szCs w:val="26"/>
        </w:rPr>
      </w:pPr>
    </w:p>
    <w:p w:rsidR="00B6456F" w:rsidRDefault="00B6456F" w:rsidP="00F1502A">
      <w:pPr>
        <w:jc w:val="right"/>
        <w:rPr>
          <w:sz w:val="26"/>
          <w:szCs w:val="26"/>
        </w:rPr>
      </w:pPr>
    </w:p>
    <w:p w:rsidR="00B6456F" w:rsidRPr="00104479" w:rsidRDefault="00B6456F" w:rsidP="00F1502A">
      <w:pPr>
        <w:jc w:val="right"/>
        <w:rPr>
          <w:rFonts w:ascii="Times New Roman" w:hAnsi="Times New Roman" w:cs="Times New Roman"/>
          <w:sz w:val="26"/>
          <w:szCs w:val="26"/>
        </w:rPr>
      </w:pPr>
      <w:r w:rsidRPr="00104479">
        <w:rPr>
          <w:rFonts w:ascii="Times New Roman" w:hAnsi="Times New Roman" w:cs="Times New Roman"/>
          <w:sz w:val="26"/>
          <w:szCs w:val="26"/>
        </w:rPr>
        <w:t>Приложение №5.1.</w:t>
      </w:r>
    </w:p>
    <w:p w:rsidR="00B6456F" w:rsidRPr="00104479" w:rsidRDefault="00B6456F" w:rsidP="00F1502A">
      <w:pPr>
        <w:jc w:val="right"/>
        <w:rPr>
          <w:rFonts w:ascii="Times New Roman" w:hAnsi="Times New Roman" w:cs="Times New Roman"/>
          <w:sz w:val="26"/>
          <w:szCs w:val="26"/>
        </w:rPr>
      </w:pPr>
      <w:r w:rsidRPr="00104479">
        <w:rPr>
          <w:rFonts w:ascii="Times New Roman" w:hAnsi="Times New Roman" w:cs="Times New Roman"/>
          <w:sz w:val="26"/>
          <w:szCs w:val="26"/>
        </w:rPr>
        <w:t xml:space="preserve">         к положению об оплате труда работников Учреждения</w:t>
      </w:r>
    </w:p>
    <w:p w:rsidR="00B6456F" w:rsidRPr="00A44B4D" w:rsidRDefault="00B6456F" w:rsidP="00F1502A">
      <w:pPr>
        <w:spacing w:before="100" w:beforeAutospacing="1"/>
        <w:ind w:left="2832" w:firstLine="708"/>
      </w:pPr>
      <w:r w:rsidRPr="00A44B4D">
        <w:rPr>
          <w:b/>
          <w:bCs/>
        </w:rPr>
        <w:t>ПЕРЕЧЕНЬ</w:t>
      </w:r>
    </w:p>
    <w:p w:rsidR="00B6456F" w:rsidRPr="0060100F" w:rsidRDefault="00B6456F" w:rsidP="00F1502A">
      <w:pPr>
        <w:spacing w:before="100" w:beforeAutospacing="1"/>
        <w:jc w:val="center"/>
      </w:pPr>
      <w:r w:rsidRPr="0060100F">
        <w:rPr>
          <w:b/>
          <w:bCs/>
        </w:rPr>
        <w:t>структурных подразделений, работа в которых дает право на установление надбавок в размере 20 процентов должностного оклада за осуществление диагностики и лечения ВИЧ-инфицированных, а также за работу, связанную с материалами, содержащими вирус иммунодефицита человека</w:t>
      </w:r>
    </w:p>
    <w:p w:rsidR="00B6456F" w:rsidRPr="0060100F" w:rsidRDefault="00B6456F" w:rsidP="00F1502A">
      <w:pPr>
        <w:spacing w:before="100" w:beforeAutospacing="1"/>
        <w:jc w:val="both"/>
      </w:pPr>
    </w:p>
    <w:tbl>
      <w:tblPr>
        <w:tblW w:w="10440" w:type="dxa"/>
        <w:tblCellSpacing w:w="0" w:type="dxa"/>
        <w:tblInd w:w="-78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4617"/>
        <w:gridCol w:w="5823"/>
      </w:tblGrid>
      <w:tr w:rsidR="00B6456F" w:rsidRPr="00AA56C8" w:rsidTr="00D4164C">
        <w:trPr>
          <w:tblCellSpacing w:w="0" w:type="dxa"/>
        </w:trPr>
        <w:tc>
          <w:tcPr>
            <w:tcW w:w="4617" w:type="dxa"/>
            <w:tcBorders>
              <w:top w:val="outset" w:sz="6" w:space="0" w:color="000000"/>
              <w:bottom w:val="outset" w:sz="6" w:space="0" w:color="000000"/>
              <w:right w:val="outset" w:sz="6" w:space="0" w:color="000000"/>
            </w:tcBorders>
          </w:tcPr>
          <w:p w:rsidR="00B6456F" w:rsidRPr="00AA56C8" w:rsidRDefault="00B6456F" w:rsidP="00D4164C">
            <w:pPr>
              <w:spacing w:before="100" w:beforeAutospacing="1"/>
              <w:ind w:firstLine="180"/>
              <w:jc w:val="both"/>
              <w:rPr>
                <w:rFonts w:ascii="Times New Roman" w:hAnsi="Times New Roman" w:cs="Times New Roman"/>
              </w:rPr>
            </w:pPr>
            <w:r w:rsidRPr="00AA56C8">
              <w:rPr>
                <w:rFonts w:ascii="Times New Roman" w:hAnsi="Times New Roman" w:cs="Times New Roman"/>
              </w:rPr>
              <w:t>Наименование должности</w:t>
            </w:r>
          </w:p>
        </w:tc>
        <w:tc>
          <w:tcPr>
            <w:tcW w:w="5823" w:type="dxa"/>
            <w:tcBorders>
              <w:top w:val="outset" w:sz="6" w:space="0" w:color="000000"/>
              <w:left w:val="outset" w:sz="6" w:space="0" w:color="000000"/>
              <w:bottom w:val="outset" w:sz="6" w:space="0" w:color="000000"/>
            </w:tcBorders>
          </w:tcPr>
          <w:p w:rsidR="00B6456F" w:rsidRPr="00AA56C8" w:rsidRDefault="00B6456F" w:rsidP="00D4164C">
            <w:pPr>
              <w:spacing w:before="100" w:beforeAutospacing="1"/>
              <w:jc w:val="both"/>
              <w:rPr>
                <w:rFonts w:ascii="Times New Roman" w:hAnsi="Times New Roman" w:cs="Times New Roman"/>
              </w:rPr>
            </w:pPr>
            <w:r w:rsidRPr="00AA56C8">
              <w:rPr>
                <w:rFonts w:ascii="Times New Roman" w:hAnsi="Times New Roman" w:cs="Times New Roman"/>
              </w:rPr>
              <w:t>Характер выполняемой работы</w:t>
            </w:r>
          </w:p>
        </w:tc>
      </w:tr>
      <w:tr w:rsidR="00B6456F" w:rsidRPr="00AA56C8" w:rsidTr="00D4164C">
        <w:trPr>
          <w:tblCellSpacing w:w="0" w:type="dxa"/>
        </w:trPr>
        <w:tc>
          <w:tcPr>
            <w:tcW w:w="4617" w:type="dxa"/>
            <w:tcBorders>
              <w:top w:val="outset" w:sz="6" w:space="0" w:color="000000"/>
              <w:bottom w:val="outset" w:sz="6" w:space="0" w:color="000000"/>
              <w:right w:val="outset" w:sz="6" w:space="0" w:color="000000"/>
            </w:tcBorders>
          </w:tcPr>
          <w:p w:rsidR="00B6456F" w:rsidRPr="00AA56C8" w:rsidRDefault="00B6456F" w:rsidP="00D4164C">
            <w:pPr>
              <w:spacing w:before="100" w:beforeAutospacing="1"/>
              <w:jc w:val="both"/>
              <w:rPr>
                <w:rFonts w:ascii="Times New Roman" w:hAnsi="Times New Roman" w:cs="Times New Roman"/>
              </w:rPr>
            </w:pPr>
            <w:r w:rsidRPr="00AA56C8">
              <w:rPr>
                <w:rFonts w:ascii="Times New Roman" w:hAnsi="Times New Roman" w:cs="Times New Roman"/>
              </w:rPr>
              <w:t>Должности медицинского персонала, руководителей, специалистов, служащих, и профессий рабочих</w:t>
            </w:r>
          </w:p>
        </w:tc>
        <w:tc>
          <w:tcPr>
            <w:tcW w:w="5823" w:type="dxa"/>
            <w:tcBorders>
              <w:top w:val="outset" w:sz="6" w:space="0" w:color="000000"/>
              <w:left w:val="outset" w:sz="6" w:space="0" w:color="000000"/>
              <w:bottom w:val="outset" w:sz="6" w:space="0" w:color="000000"/>
            </w:tcBorders>
          </w:tcPr>
          <w:p w:rsidR="00B6456F" w:rsidRPr="00AA56C8" w:rsidRDefault="00B6456F" w:rsidP="00D4164C">
            <w:pPr>
              <w:spacing w:before="100" w:beforeAutospacing="1"/>
              <w:jc w:val="both"/>
              <w:rPr>
                <w:rFonts w:ascii="Times New Roman" w:hAnsi="Times New Roman" w:cs="Times New Roman"/>
              </w:rPr>
            </w:pPr>
            <w:r w:rsidRPr="00AA56C8">
              <w:rPr>
                <w:rFonts w:ascii="Times New Roman" w:hAnsi="Times New Roman" w:cs="Times New Roman"/>
              </w:rPr>
              <w:t>непосредственный контакт с больными СПИД и ВИЧ-инфицированными при проведении эпидрасследований, консультаций, осмотров, оказании медицинской помощи, судебно - медицинской экспертизы и проведении другой работы</w:t>
            </w:r>
          </w:p>
        </w:tc>
      </w:tr>
      <w:tr w:rsidR="00B6456F" w:rsidRPr="00AA56C8" w:rsidTr="00D4164C">
        <w:trPr>
          <w:trHeight w:val="810"/>
          <w:tblCellSpacing w:w="0" w:type="dxa"/>
        </w:trPr>
        <w:tc>
          <w:tcPr>
            <w:tcW w:w="10440" w:type="dxa"/>
            <w:gridSpan w:val="2"/>
            <w:tcBorders>
              <w:top w:val="outset" w:sz="6" w:space="0" w:color="000000"/>
              <w:bottom w:val="outset" w:sz="6" w:space="0" w:color="000000"/>
            </w:tcBorders>
          </w:tcPr>
          <w:p w:rsidR="00B6456F" w:rsidRPr="00AA56C8" w:rsidRDefault="00B6456F" w:rsidP="00D4164C">
            <w:pPr>
              <w:spacing w:before="100" w:beforeAutospacing="1"/>
              <w:jc w:val="both"/>
              <w:rPr>
                <w:rFonts w:ascii="Times New Roman" w:hAnsi="Times New Roman" w:cs="Times New Roman"/>
              </w:rPr>
            </w:pPr>
            <w:r w:rsidRPr="00AA56C8">
              <w:rPr>
                <w:rFonts w:ascii="Times New Roman" w:hAnsi="Times New Roman" w:cs="Times New Roman"/>
              </w:rPr>
              <w:t>Клинико-диагностическая лаборатория, при возложении органами здравоохранения функции по обследованию населения на ВИЧ- инфекцию и исследование поступающих крови и биологических жидкостей от больных СПИД и ВИЧ-инфицированных</w:t>
            </w:r>
          </w:p>
        </w:tc>
      </w:tr>
      <w:tr w:rsidR="00B6456F" w:rsidRPr="00AA56C8" w:rsidTr="00D4164C">
        <w:trPr>
          <w:tblCellSpacing w:w="0" w:type="dxa"/>
        </w:trPr>
        <w:tc>
          <w:tcPr>
            <w:tcW w:w="4617" w:type="dxa"/>
            <w:tcBorders>
              <w:top w:val="outset" w:sz="6" w:space="0" w:color="000000"/>
              <w:bottom w:val="outset" w:sz="6" w:space="0" w:color="000000"/>
              <w:right w:val="outset" w:sz="6" w:space="0" w:color="000000"/>
            </w:tcBorders>
          </w:tcPr>
          <w:p w:rsidR="00B6456F" w:rsidRPr="00AA56C8" w:rsidRDefault="00B6456F" w:rsidP="00D4164C">
            <w:pPr>
              <w:spacing w:before="100" w:beforeAutospacing="1"/>
              <w:jc w:val="both"/>
              <w:rPr>
                <w:rFonts w:ascii="Times New Roman" w:hAnsi="Times New Roman" w:cs="Times New Roman"/>
              </w:rPr>
            </w:pPr>
            <w:r w:rsidRPr="00AA56C8">
              <w:rPr>
                <w:rFonts w:ascii="Times New Roman" w:hAnsi="Times New Roman" w:cs="Times New Roman"/>
              </w:rPr>
              <w:t>Должности медицинского персонала, руководителей, специалистов, служащих, и профессий рабочих</w:t>
            </w:r>
          </w:p>
        </w:tc>
        <w:tc>
          <w:tcPr>
            <w:tcW w:w="5823" w:type="dxa"/>
            <w:tcBorders>
              <w:top w:val="outset" w:sz="6" w:space="0" w:color="000000"/>
              <w:left w:val="outset" w:sz="6" w:space="0" w:color="000000"/>
              <w:bottom w:val="outset" w:sz="6" w:space="0" w:color="000000"/>
            </w:tcBorders>
          </w:tcPr>
          <w:p w:rsidR="00B6456F" w:rsidRPr="00AA56C8" w:rsidRDefault="00B6456F" w:rsidP="00D4164C">
            <w:pPr>
              <w:spacing w:before="100" w:beforeAutospacing="1"/>
              <w:jc w:val="both"/>
              <w:rPr>
                <w:rFonts w:ascii="Times New Roman" w:hAnsi="Times New Roman" w:cs="Times New Roman"/>
              </w:rPr>
            </w:pPr>
            <w:r w:rsidRPr="00AA56C8">
              <w:rPr>
                <w:rFonts w:ascii="Times New Roman" w:hAnsi="Times New Roman" w:cs="Times New Roman"/>
              </w:rPr>
              <w:t>проведение всех лабораторных исследований крови и материалов, поступающих от больных СПИД и ВИЧ-инфицированных</w:t>
            </w:r>
          </w:p>
        </w:tc>
      </w:tr>
    </w:tbl>
    <w:p w:rsidR="00B6456F" w:rsidRPr="00AA56C8" w:rsidRDefault="00B6456F" w:rsidP="00F1502A">
      <w:pPr>
        <w:spacing w:before="100" w:beforeAutospacing="1"/>
        <w:jc w:val="both"/>
        <w:rPr>
          <w:rFonts w:ascii="Times New Roman" w:hAnsi="Times New Roman" w:cs="Times New Roman"/>
        </w:rPr>
      </w:pPr>
    </w:p>
    <w:p w:rsidR="00B6456F" w:rsidRDefault="00B6456F" w:rsidP="00F1502A">
      <w:pPr>
        <w:spacing w:before="100" w:beforeAutospacing="1"/>
        <w:ind w:left="2832" w:firstLine="708"/>
        <w:rPr>
          <w:b/>
          <w:bCs/>
        </w:rPr>
      </w:pPr>
    </w:p>
    <w:p w:rsidR="00B6456F" w:rsidRDefault="00B6456F" w:rsidP="00F1502A">
      <w:pPr>
        <w:spacing w:before="100" w:beforeAutospacing="1"/>
        <w:ind w:left="2832" w:firstLine="708"/>
        <w:rPr>
          <w:b/>
          <w:bCs/>
        </w:rPr>
      </w:pPr>
    </w:p>
    <w:p w:rsidR="00B6456F" w:rsidRDefault="00B6456F" w:rsidP="00F1502A">
      <w:pPr>
        <w:spacing w:before="100" w:beforeAutospacing="1"/>
        <w:ind w:left="2832" w:firstLine="708"/>
        <w:rPr>
          <w:b/>
          <w:bCs/>
        </w:rPr>
      </w:pPr>
    </w:p>
    <w:p w:rsidR="00B6456F" w:rsidRDefault="00B6456F" w:rsidP="00F1502A">
      <w:pPr>
        <w:spacing w:before="100" w:beforeAutospacing="1"/>
        <w:ind w:left="2832" w:firstLine="708"/>
        <w:rPr>
          <w:b/>
          <w:bCs/>
        </w:rPr>
      </w:pPr>
    </w:p>
    <w:p w:rsidR="00B6456F" w:rsidRDefault="00B6456F" w:rsidP="00F1502A">
      <w:pPr>
        <w:spacing w:before="100" w:beforeAutospacing="1"/>
        <w:ind w:left="2832" w:firstLine="708"/>
        <w:rPr>
          <w:b/>
          <w:bCs/>
        </w:rPr>
      </w:pPr>
    </w:p>
    <w:p w:rsidR="00B6456F" w:rsidRDefault="00B6456F" w:rsidP="00F1502A">
      <w:pPr>
        <w:spacing w:before="100" w:beforeAutospacing="1"/>
        <w:ind w:left="2832" w:firstLine="708"/>
        <w:rPr>
          <w:b/>
          <w:bCs/>
        </w:rPr>
      </w:pPr>
    </w:p>
    <w:p w:rsidR="00B6456F" w:rsidRDefault="00B6456F" w:rsidP="00F1502A">
      <w:pPr>
        <w:spacing w:before="100" w:beforeAutospacing="1"/>
        <w:ind w:left="2832" w:firstLine="708"/>
        <w:rPr>
          <w:b/>
          <w:bCs/>
        </w:rPr>
      </w:pPr>
    </w:p>
    <w:p w:rsidR="00B6456F" w:rsidRDefault="00B6456F" w:rsidP="00F1502A">
      <w:pPr>
        <w:spacing w:before="100" w:beforeAutospacing="1"/>
        <w:ind w:left="2832" w:firstLine="708"/>
        <w:rPr>
          <w:b/>
          <w:bCs/>
        </w:rPr>
      </w:pPr>
    </w:p>
    <w:p w:rsidR="00B6456F" w:rsidRDefault="00B6456F" w:rsidP="00F1502A">
      <w:pPr>
        <w:spacing w:before="100" w:beforeAutospacing="1"/>
        <w:ind w:left="2832" w:firstLine="708"/>
        <w:rPr>
          <w:b/>
          <w:bCs/>
        </w:rPr>
      </w:pPr>
    </w:p>
    <w:p w:rsidR="00B6456F" w:rsidRDefault="00B6456F" w:rsidP="00F1502A">
      <w:pPr>
        <w:spacing w:before="100" w:beforeAutospacing="1"/>
        <w:ind w:left="2832" w:firstLine="708"/>
        <w:rPr>
          <w:b/>
          <w:bCs/>
        </w:rPr>
      </w:pPr>
    </w:p>
    <w:p w:rsidR="00B6456F" w:rsidRDefault="00B6456F" w:rsidP="00F1502A">
      <w:pPr>
        <w:spacing w:before="100" w:beforeAutospacing="1"/>
        <w:ind w:left="2832" w:firstLine="708"/>
        <w:rPr>
          <w:b/>
          <w:bCs/>
        </w:rPr>
      </w:pPr>
    </w:p>
    <w:tbl>
      <w:tblPr>
        <w:tblW w:w="9752" w:type="dxa"/>
        <w:tblInd w:w="108" w:type="dxa"/>
        <w:tblLook w:val="00A0"/>
      </w:tblPr>
      <w:tblGrid>
        <w:gridCol w:w="5529"/>
        <w:gridCol w:w="3260"/>
        <w:gridCol w:w="963"/>
      </w:tblGrid>
      <w:tr w:rsidR="00B6456F" w:rsidRPr="00E00692" w:rsidTr="007030C6">
        <w:trPr>
          <w:trHeight w:val="255"/>
        </w:trPr>
        <w:tc>
          <w:tcPr>
            <w:tcW w:w="5529"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color w:val="auto"/>
              </w:rPr>
            </w:pPr>
          </w:p>
        </w:tc>
        <w:tc>
          <w:tcPr>
            <w:tcW w:w="3260" w:type="dxa"/>
            <w:tcBorders>
              <w:top w:val="nil"/>
              <w:left w:val="nil"/>
              <w:bottom w:val="nil"/>
              <w:right w:val="nil"/>
            </w:tcBorders>
            <w:noWrap/>
            <w:vAlign w:val="bottom"/>
          </w:tcPr>
          <w:p w:rsidR="00B6456F" w:rsidRPr="00B33221" w:rsidRDefault="00B6456F" w:rsidP="00B33221">
            <w:pPr>
              <w:widowControl/>
              <w:jc w:val="right"/>
              <w:rPr>
                <w:rFonts w:ascii="Times New Roman" w:hAnsi="Times New Roman" w:cs="Times New Roman"/>
                <w:color w:val="auto"/>
                <w:sz w:val="26"/>
                <w:szCs w:val="26"/>
              </w:rPr>
            </w:pPr>
            <w:r>
              <w:rPr>
                <w:rFonts w:ascii="Times New Roman" w:hAnsi="Times New Roman" w:cs="Times New Roman"/>
                <w:color w:val="auto"/>
                <w:sz w:val="26"/>
                <w:szCs w:val="26"/>
              </w:rPr>
              <w:t>П</w:t>
            </w:r>
            <w:r w:rsidRPr="00B33221">
              <w:rPr>
                <w:rFonts w:ascii="Times New Roman" w:hAnsi="Times New Roman" w:cs="Times New Roman"/>
                <w:color w:val="auto"/>
                <w:sz w:val="26"/>
                <w:szCs w:val="26"/>
              </w:rPr>
              <w:t>риложение</w:t>
            </w:r>
            <w:r>
              <w:rPr>
                <w:rFonts w:ascii="Times New Roman" w:hAnsi="Times New Roman" w:cs="Times New Roman"/>
                <w:color w:val="auto"/>
                <w:sz w:val="26"/>
                <w:szCs w:val="26"/>
              </w:rPr>
              <w:t>№</w:t>
            </w:r>
            <w:r w:rsidRPr="00B33221">
              <w:rPr>
                <w:rFonts w:ascii="Times New Roman" w:hAnsi="Times New Roman" w:cs="Times New Roman"/>
                <w:color w:val="auto"/>
                <w:sz w:val="26"/>
                <w:szCs w:val="26"/>
              </w:rPr>
              <w:t xml:space="preserve"> 4 </w:t>
            </w:r>
          </w:p>
        </w:tc>
        <w:tc>
          <w:tcPr>
            <w:tcW w:w="963" w:type="dxa"/>
            <w:tcBorders>
              <w:top w:val="nil"/>
              <w:left w:val="nil"/>
              <w:bottom w:val="nil"/>
              <w:right w:val="nil"/>
            </w:tcBorders>
            <w:noWrap/>
            <w:vAlign w:val="bottom"/>
          </w:tcPr>
          <w:p w:rsidR="00B6456F" w:rsidRPr="00E00692" w:rsidRDefault="00B6456F" w:rsidP="00B33221">
            <w:pPr>
              <w:widowControl/>
              <w:jc w:val="right"/>
              <w:rPr>
                <w:rFonts w:ascii="Times New Roman" w:hAnsi="Times New Roman" w:cs="Times New Roman"/>
                <w:color w:val="auto"/>
                <w:sz w:val="20"/>
                <w:szCs w:val="20"/>
              </w:rPr>
            </w:pPr>
          </w:p>
        </w:tc>
      </w:tr>
      <w:tr w:rsidR="00B6456F" w:rsidRPr="00E00692" w:rsidTr="007030C6">
        <w:trPr>
          <w:trHeight w:val="255"/>
        </w:trPr>
        <w:tc>
          <w:tcPr>
            <w:tcW w:w="5529"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color w:val="auto"/>
                <w:sz w:val="20"/>
                <w:szCs w:val="20"/>
              </w:rPr>
            </w:pPr>
            <w:bookmarkStart w:id="1" w:name="_GoBack"/>
            <w:bookmarkEnd w:id="1"/>
          </w:p>
        </w:tc>
        <w:tc>
          <w:tcPr>
            <w:tcW w:w="3260" w:type="dxa"/>
            <w:tcBorders>
              <w:top w:val="nil"/>
              <w:left w:val="nil"/>
              <w:bottom w:val="nil"/>
              <w:right w:val="nil"/>
            </w:tcBorders>
            <w:noWrap/>
            <w:vAlign w:val="bottom"/>
          </w:tcPr>
          <w:p w:rsidR="00B6456F" w:rsidRPr="00B33221" w:rsidRDefault="00B6456F" w:rsidP="00B33221">
            <w:pPr>
              <w:widowControl/>
              <w:jc w:val="center"/>
              <w:rPr>
                <w:rFonts w:ascii="Times New Roman" w:hAnsi="Times New Roman" w:cs="Times New Roman"/>
                <w:color w:val="auto"/>
                <w:sz w:val="26"/>
                <w:szCs w:val="26"/>
              </w:rPr>
            </w:pPr>
            <w:r w:rsidRPr="00104479">
              <w:rPr>
                <w:rFonts w:ascii="Times New Roman" w:hAnsi="Times New Roman" w:cs="Times New Roman"/>
                <w:sz w:val="26"/>
                <w:szCs w:val="26"/>
              </w:rPr>
              <w:t xml:space="preserve">к положению об </w:t>
            </w:r>
            <w:r>
              <w:rPr>
                <w:rFonts w:ascii="Times New Roman" w:hAnsi="Times New Roman" w:cs="Times New Roman"/>
                <w:sz w:val="26"/>
                <w:szCs w:val="26"/>
              </w:rPr>
              <w:t>оплате труда работников Учреждения</w:t>
            </w:r>
          </w:p>
        </w:tc>
        <w:tc>
          <w:tcPr>
            <w:tcW w:w="963" w:type="dxa"/>
            <w:tcBorders>
              <w:top w:val="nil"/>
              <w:left w:val="nil"/>
              <w:bottom w:val="nil"/>
              <w:right w:val="nil"/>
            </w:tcBorders>
            <w:noWrap/>
            <w:vAlign w:val="bottom"/>
          </w:tcPr>
          <w:p w:rsidR="00B6456F" w:rsidRPr="00E00692" w:rsidRDefault="00B6456F" w:rsidP="00B33221">
            <w:pPr>
              <w:widowControl/>
              <w:jc w:val="right"/>
              <w:rPr>
                <w:rFonts w:ascii="Times New Roman" w:hAnsi="Times New Roman" w:cs="Times New Roman"/>
                <w:color w:val="auto"/>
                <w:sz w:val="20"/>
                <w:szCs w:val="20"/>
              </w:rPr>
            </w:pPr>
          </w:p>
        </w:tc>
      </w:tr>
      <w:tr w:rsidR="00B6456F" w:rsidRPr="00E00692" w:rsidTr="007030C6">
        <w:trPr>
          <w:trHeight w:val="255"/>
        </w:trPr>
        <w:tc>
          <w:tcPr>
            <w:tcW w:w="5529"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color w:val="auto"/>
                <w:sz w:val="20"/>
                <w:szCs w:val="20"/>
              </w:rPr>
            </w:pPr>
          </w:p>
        </w:tc>
        <w:tc>
          <w:tcPr>
            <w:tcW w:w="3260" w:type="dxa"/>
            <w:tcBorders>
              <w:top w:val="nil"/>
              <w:left w:val="nil"/>
              <w:bottom w:val="nil"/>
              <w:right w:val="nil"/>
            </w:tcBorders>
            <w:noWrap/>
            <w:vAlign w:val="bottom"/>
          </w:tcPr>
          <w:p w:rsidR="00B6456F" w:rsidRPr="00B33221" w:rsidRDefault="00B6456F" w:rsidP="00E00692">
            <w:pPr>
              <w:widowControl/>
              <w:rPr>
                <w:rFonts w:ascii="Times New Roman" w:hAnsi="Times New Roman" w:cs="Times New Roman"/>
                <w:color w:val="auto"/>
                <w:sz w:val="26"/>
                <w:szCs w:val="26"/>
              </w:rPr>
            </w:pP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color w:val="auto"/>
                <w:sz w:val="20"/>
                <w:szCs w:val="20"/>
              </w:rPr>
            </w:pPr>
          </w:p>
        </w:tc>
      </w:tr>
      <w:tr w:rsidR="00B6456F" w:rsidRPr="00E00692" w:rsidTr="007030C6">
        <w:trPr>
          <w:trHeight w:val="315"/>
        </w:trPr>
        <w:tc>
          <w:tcPr>
            <w:tcW w:w="8789" w:type="dxa"/>
            <w:gridSpan w:val="2"/>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b/>
                <w:bCs/>
                <w:color w:val="auto"/>
              </w:rPr>
            </w:pPr>
            <w:r w:rsidRPr="00E00692">
              <w:rPr>
                <w:rFonts w:ascii="Times New Roman" w:hAnsi="Times New Roman" w:cs="Times New Roman"/>
                <w:b/>
                <w:bCs/>
                <w:color w:val="auto"/>
              </w:rPr>
              <w:t xml:space="preserve">ПЕРЕЧЕНЬ </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b/>
                <w:bCs/>
                <w:color w:val="auto"/>
              </w:rPr>
            </w:pPr>
          </w:p>
        </w:tc>
      </w:tr>
      <w:tr w:rsidR="00B6456F" w:rsidRPr="00E00692" w:rsidTr="007030C6">
        <w:trPr>
          <w:trHeight w:val="315"/>
        </w:trPr>
        <w:tc>
          <w:tcPr>
            <w:tcW w:w="8789" w:type="dxa"/>
            <w:gridSpan w:val="2"/>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b/>
                <w:bCs/>
                <w:color w:val="auto"/>
              </w:rPr>
            </w:pPr>
            <w:r w:rsidRPr="00E00692">
              <w:rPr>
                <w:rFonts w:ascii="Times New Roman" w:hAnsi="Times New Roman" w:cs="Times New Roman"/>
                <w:b/>
                <w:bCs/>
                <w:color w:val="auto"/>
              </w:rPr>
              <w:t>профессий и должностей работников, которым</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b/>
                <w:bCs/>
                <w:color w:val="auto"/>
              </w:rPr>
            </w:pPr>
          </w:p>
        </w:tc>
      </w:tr>
      <w:tr w:rsidR="00B6456F" w:rsidRPr="00E00692" w:rsidTr="007030C6">
        <w:trPr>
          <w:trHeight w:val="315"/>
        </w:trPr>
        <w:tc>
          <w:tcPr>
            <w:tcW w:w="9752" w:type="dxa"/>
            <w:gridSpan w:val="3"/>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b/>
                <w:bCs/>
                <w:color w:val="auto"/>
              </w:rPr>
            </w:pPr>
            <w:r w:rsidRPr="00E00692">
              <w:rPr>
                <w:rFonts w:ascii="Times New Roman" w:hAnsi="Times New Roman" w:cs="Times New Roman"/>
                <w:b/>
                <w:bCs/>
                <w:color w:val="auto"/>
              </w:rPr>
              <w:t xml:space="preserve"> установлены доплаты за работу во вредных условиях труда</w:t>
            </w:r>
          </w:p>
        </w:tc>
      </w:tr>
      <w:tr w:rsidR="00B6456F" w:rsidRPr="00E00692" w:rsidTr="007030C6">
        <w:trPr>
          <w:trHeight w:val="255"/>
        </w:trPr>
        <w:tc>
          <w:tcPr>
            <w:tcW w:w="5529"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b/>
                <w:bCs/>
                <w:color w:val="auto"/>
              </w:rPr>
            </w:pPr>
          </w:p>
        </w:tc>
        <w:tc>
          <w:tcPr>
            <w:tcW w:w="3260"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color w:val="auto"/>
                <w:sz w:val="20"/>
                <w:szCs w:val="20"/>
              </w:rPr>
            </w:pP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color w:val="auto"/>
                <w:sz w:val="20"/>
                <w:szCs w:val="20"/>
              </w:rPr>
            </w:pPr>
          </w:p>
        </w:tc>
      </w:tr>
      <w:tr w:rsidR="00B6456F" w:rsidRPr="00E00692" w:rsidTr="007030C6">
        <w:trPr>
          <w:trHeight w:val="255"/>
        </w:trPr>
        <w:tc>
          <w:tcPr>
            <w:tcW w:w="5529" w:type="dxa"/>
            <w:tcBorders>
              <w:top w:val="nil"/>
              <w:left w:val="nil"/>
              <w:bottom w:val="single" w:sz="4" w:space="0" w:color="auto"/>
              <w:right w:val="nil"/>
            </w:tcBorders>
            <w:noWrap/>
            <w:vAlign w:val="bottom"/>
          </w:tcPr>
          <w:p w:rsidR="00B6456F" w:rsidRPr="00E00692" w:rsidRDefault="00B6456F" w:rsidP="00E00692">
            <w:pPr>
              <w:widowControl/>
              <w:rPr>
                <w:rFonts w:ascii="Times New Roman" w:hAnsi="Times New Roman" w:cs="Times New Roman"/>
                <w:color w:val="auto"/>
                <w:sz w:val="20"/>
                <w:szCs w:val="20"/>
              </w:rPr>
            </w:pPr>
          </w:p>
        </w:tc>
        <w:tc>
          <w:tcPr>
            <w:tcW w:w="3260" w:type="dxa"/>
            <w:tcBorders>
              <w:top w:val="nil"/>
              <w:left w:val="nil"/>
              <w:bottom w:val="single" w:sz="4" w:space="0" w:color="auto"/>
              <w:right w:val="nil"/>
            </w:tcBorders>
            <w:noWrap/>
            <w:vAlign w:val="bottom"/>
          </w:tcPr>
          <w:p w:rsidR="00B6456F" w:rsidRPr="00E00692" w:rsidRDefault="00B6456F" w:rsidP="00E00692">
            <w:pPr>
              <w:widowControl/>
              <w:rPr>
                <w:rFonts w:ascii="Times New Roman" w:hAnsi="Times New Roman" w:cs="Times New Roman"/>
                <w:color w:val="auto"/>
                <w:sz w:val="20"/>
                <w:szCs w:val="20"/>
              </w:rPr>
            </w:pP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color w:val="auto"/>
                <w:sz w:val="20"/>
                <w:szCs w:val="20"/>
              </w:rPr>
            </w:pPr>
          </w:p>
        </w:tc>
      </w:tr>
      <w:tr w:rsidR="00B6456F" w:rsidRPr="00E00692" w:rsidTr="007030C6">
        <w:trPr>
          <w:trHeight w:val="300"/>
        </w:trPr>
        <w:tc>
          <w:tcPr>
            <w:tcW w:w="8789" w:type="dxa"/>
            <w:gridSpan w:val="2"/>
            <w:tcBorders>
              <w:top w:val="single" w:sz="4" w:space="0" w:color="auto"/>
              <w:left w:val="single" w:sz="4" w:space="0" w:color="auto"/>
              <w:right w:val="nil"/>
            </w:tcBorders>
            <w:shd w:val="clear" w:color="000000" w:fill="CCFFCC"/>
            <w:vAlign w:val="center"/>
          </w:tcPr>
          <w:p w:rsidR="00B6456F" w:rsidRPr="00E00692" w:rsidRDefault="00B6456F" w:rsidP="00E00692">
            <w:pPr>
              <w:widowControl/>
              <w:jc w:val="center"/>
              <w:rPr>
                <w:rFonts w:ascii="Times New Roman" w:hAnsi="Times New Roman" w:cs="Times New Roman"/>
                <w:b/>
                <w:bCs/>
                <w:color w:val="auto"/>
              </w:rPr>
            </w:pPr>
            <w:r w:rsidRPr="00E00692">
              <w:rPr>
                <w:rFonts w:ascii="Times New Roman" w:hAnsi="Times New Roman" w:cs="Times New Roman"/>
                <w:b/>
                <w:bCs/>
                <w:color w:val="auto"/>
              </w:rPr>
              <w:t>Административный аппарат</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b/>
                <w:bCs/>
                <w:color w:val="auto"/>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rPr>
            </w:pPr>
            <w:r w:rsidRPr="00E00692">
              <w:rPr>
                <w:rFonts w:ascii="Times New Roman" w:hAnsi="Times New Roman" w:cs="Times New Roman"/>
                <w:b/>
                <w:bCs/>
                <w:color w:val="auto"/>
              </w:rPr>
              <w:t>Отдел правовой и кадровой деятельности</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rPr>
            </w:pPr>
            <w:r w:rsidRPr="00E00692">
              <w:rPr>
                <w:rFonts w:ascii="Times New Roman" w:hAnsi="Times New Roman" w:cs="Times New Roman"/>
                <w:b/>
                <w:bCs/>
                <w:color w:val="auto"/>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Начальник отдела</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Заместитель начальника отдела</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Юрисконсульт</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Ведущий специалист по кадрам</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Специалист по охране труда</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6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sz w:val="22"/>
                <w:szCs w:val="22"/>
              </w:rPr>
            </w:pPr>
            <w:r w:rsidRPr="00E00692">
              <w:rPr>
                <w:rFonts w:ascii="Times New Roman" w:hAnsi="Times New Roman" w:cs="Times New Roman"/>
                <w:b/>
                <w:bCs/>
                <w:sz w:val="22"/>
                <w:szCs w:val="22"/>
              </w:rPr>
              <w:t>Отдел организационно-методического обеспечения</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Pr>
                <w:rFonts w:ascii="Times New Roman" w:hAnsi="Times New Roman" w:cs="Times New Roman"/>
                <w:color w:val="auto"/>
                <w:sz w:val="22"/>
                <w:szCs w:val="22"/>
              </w:rPr>
              <w:t>Врач-эпидеми</w:t>
            </w:r>
            <w:r w:rsidRPr="00E00692">
              <w:rPr>
                <w:rFonts w:ascii="Times New Roman" w:hAnsi="Times New Roman" w:cs="Times New Roman"/>
                <w:color w:val="auto"/>
                <w:sz w:val="22"/>
                <w:szCs w:val="22"/>
              </w:rPr>
              <w:t>олог</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rPr>
            </w:pPr>
            <w:r w:rsidRPr="00E00692">
              <w:rPr>
                <w:rFonts w:ascii="Times New Roman" w:hAnsi="Times New Roman" w:cs="Times New Roman"/>
                <w:b/>
                <w:bCs/>
                <w:color w:val="auto"/>
              </w:rPr>
              <w:t>Ремонтная бригада (ПД)</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b/>
                <w:bCs/>
                <w:color w:val="auto"/>
              </w:rPr>
            </w:pPr>
            <w:r w:rsidRPr="00E00692">
              <w:rPr>
                <w:rFonts w:ascii="Times New Roman" w:hAnsi="Times New Roman" w:cs="Times New Roman"/>
                <w:b/>
                <w:bCs/>
                <w:color w:val="auto"/>
              </w:rPr>
              <w:t> </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b/>
                <w:bCs/>
                <w:color w:val="auto"/>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Маляр</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Облицовщик-плиточник</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Плотник</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285"/>
        </w:trPr>
        <w:tc>
          <w:tcPr>
            <w:tcW w:w="8789" w:type="dxa"/>
            <w:gridSpan w:val="2"/>
            <w:tcBorders>
              <w:top w:val="single" w:sz="4" w:space="0" w:color="auto"/>
              <w:left w:val="single" w:sz="4" w:space="0" w:color="auto"/>
              <w:right w:val="nil"/>
            </w:tcBorders>
            <w:shd w:val="clear" w:color="000000" w:fill="CCFFCC"/>
            <w:vAlign w:val="center"/>
          </w:tcPr>
          <w:p w:rsidR="00B6456F" w:rsidRPr="00E00692" w:rsidRDefault="00B6456F" w:rsidP="00E00692">
            <w:pPr>
              <w:widowControl/>
              <w:jc w:val="center"/>
              <w:rPr>
                <w:rFonts w:ascii="Times New Roman" w:hAnsi="Times New Roman" w:cs="Times New Roman"/>
                <w:b/>
                <w:bCs/>
                <w:sz w:val="22"/>
                <w:szCs w:val="22"/>
              </w:rPr>
            </w:pPr>
            <w:r w:rsidRPr="00E00692">
              <w:rPr>
                <w:rFonts w:ascii="Times New Roman" w:hAnsi="Times New Roman" w:cs="Times New Roman"/>
                <w:b/>
                <w:bCs/>
                <w:sz w:val="22"/>
                <w:szCs w:val="22"/>
              </w:rPr>
              <w:t>КЛИНИКА №1</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b/>
                <w:bCs/>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sz w:val="22"/>
                <w:szCs w:val="22"/>
              </w:rPr>
            </w:pPr>
            <w:r w:rsidRPr="00E00692">
              <w:rPr>
                <w:rFonts w:ascii="Times New Roman" w:hAnsi="Times New Roman" w:cs="Times New Roman"/>
                <w:b/>
                <w:bCs/>
                <w:sz w:val="22"/>
                <w:szCs w:val="22"/>
              </w:rPr>
              <w:t>Общеклинический медицинский персонал</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b/>
                <w:bCs/>
                <w:sz w:val="22"/>
                <w:szCs w:val="22"/>
              </w:rPr>
            </w:pPr>
            <w:r w:rsidRPr="00E00692">
              <w:rPr>
                <w:rFonts w:ascii="Times New Roman" w:hAnsi="Times New Roman" w:cs="Times New Roman"/>
                <w:b/>
                <w:bCs/>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b/>
                <w:bCs/>
                <w:sz w:val="22"/>
                <w:szCs w:val="22"/>
              </w:rPr>
            </w:pPr>
          </w:p>
        </w:tc>
      </w:tr>
      <w:tr w:rsidR="00B6456F" w:rsidRPr="00E00692" w:rsidTr="007030C6">
        <w:trPr>
          <w:trHeight w:val="6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Заместитель заведующего клиникой по хирургическим вопросам, врач-хирург</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Главная медицинская сестра</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Медицинский дезинфектор</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Общеклинический  немедицинский персонал</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b/>
                <w:bCs/>
                <w:color w:val="auto"/>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Оператор копировальных и множительных машин</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Слесарь по обслуживанию кислородного оборудования  </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Лифтер</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Слесарь-сантехник</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Плотник-столяр</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Водитель автомобиля</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Уборщик административных и подсобных помещений</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Кастелянша</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Инженер по обслуживанию медицинского оборудования</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Ведущий специалист по кадрам </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xml:space="preserve"> Кабинет медицинской статистики</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b/>
                <w:bCs/>
                <w:color w:val="auto"/>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Медицинский статистик</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Терапевтическое отделение</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b/>
                <w:bCs/>
                <w:color w:val="auto"/>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отделением - врач-терапевт</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Врач-терапевт</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Врач-пульмонолог</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Старшая медицинская сестра</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палатная</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процедурной</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 палатная</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 - буфетчица</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sz w:val="22"/>
                <w:szCs w:val="22"/>
              </w:rPr>
            </w:pPr>
            <w:r w:rsidRPr="00E00692">
              <w:rPr>
                <w:rFonts w:ascii="Times New Roman" w:hAnsi="Times New Roman" w:cs="Times New Roman"/>
                <w:b/>
                <w:bCs/>
                <w:sz w:val="22"/>
                <w:szCs w:val="22"/>
              </w:rPr>
              <w:t>Травматологическое отделение</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w:t>
            </w:r>
            <w:r>
              <w:rPr>
                <w:rFonts w:ascii="Times New Roman" w:hAnsi="Times New Roman" w:cs="Times New Roman"/>
                <w:sz w:val="22"/>
                <w:szCs w:val="22"/>
              </w:rPr>
              <w:t>едующий отделением - врач-травма</w:t>
            </w:r>
            <w:r w:rsidRPr="00E00692">
              <w:rPr>
                <w:rFonts w:ascii="Times New Roman" w:hAnsi="Times New Roman" w:cs="Times New Roman"/>
                <w:sz w:val="22"/>
                <w:szCs w:val="22"/>
              </w:rPr>
              <w:t>толог-ортопед</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Врач-травматолог-ортопед</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Старшая медицинская сестра</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Медсестра палатная</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перевязочной</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процедурной</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 палатная</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 - буфетчица</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xml:space="preserve">Кардиологическое отделение  №1 </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b/>
                <w:bCs/>
                <w:color w:val="auto"/>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отделением - врач-кардиолог</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Врач-кардиолог</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Старшая медицинская сестра</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Медсестра палатная</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палатная</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процедурной</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 палатная</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 - буфетчица</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585"/>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Отделение реанимации и интенсивной терапии №1-15%</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 </w:t>
            </w:r>
          </w:p>
        </w:tc>
        <w:tc>
          <w:tcPr>
            <w:tcW w:w="963" w:type="dxa"/>
            <w:tcBorders>
              <w:top w:val="nil"/>
              <w:left w:val="nil"/>
              <w:bottom w:val="nil"/>
              <w:right w:val="nil"/>
            </w:tcBorders>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отделением-врач -анестезиолог-реаниматолог</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кардиолог</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анестезиолог-реаниматолог</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Врач-специалист</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Врач-стажер</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палатная</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Старшая медицинская сестра</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 палатная</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Сестра-хозяйка</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xml:space="preserve">Кардиологическое отделение  №2 </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отделением - врач-кардиолог</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Врач-кардиолог</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Старшая медицинская сестра</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палатная</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процедурной</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 палатная</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 - буфетчица</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Сестра-хозяйка</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Гинекологическое отделение</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отделением- врач-акушер-гинеколог</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Врач-акушер-гинеколог</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Старшая медицинская сестра</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палатная</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перевязочной</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процедурной</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Операционная медицинская сестра</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Санитарка палатная </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Санитарка-буфетчица</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Хирургическое отделение -15%</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отделением - врач-хирург</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Врач-хирург</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Врач-хирург (дежурный)</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Старшая медицинская сестра</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палатная</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процедурной</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Медицинская сестра процедурной (гнойный пост)</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25%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перевязочной</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 палатная</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 - буфетчица</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Офтальмологическое отделение</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отделением-врач-офтальмолог</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Врач-офтальмолог</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Старшая медицинская сестра</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Медицинская сестра перевязочной </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лазерной хирургии</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Врач-офтальмолог</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Медицинская сестра операционная</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консультативно-диагностический</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кабинетом -врач-офтальмолог</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Врач-офтальмолог</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Медицинская сестра </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Оториноларингологическое отделение</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отделением - врач-оториноларинголог</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30%</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Врач-оториноларинголог</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30%</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Старшая медицинская сестра</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25%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Медсестра палатная</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25%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Медсестра процедурная</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25%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Медсестра перевязочной</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30%</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 палатная</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25%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Санитарка-буфетчица</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25%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Сестра-хозяйка</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25%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Неврологическое отделение-25%</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отделением-врач -невролог</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25%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Врач-невролог</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25%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Старшая медицинская </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25%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Медицинская сестра палатная </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25%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Медицинская сестра процедурной </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25%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Санитарка палатная </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25%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Сестра-хозяйка </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25%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585"/>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Отделение реанимации и интенсивной терапии №2-25%</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Заведующий отделением врач - анестезиолог-реаниматолог</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25%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Врач-невролог </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25%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Врач-анестезиолог-реаниматор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25%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Старшая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25%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Медицинская сестра постовая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25%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Медицинская сестра процедурной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25%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Санитарка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25%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sz w:val="22"/>
                <w:szCs w:val="22"/>
              </w:rPr>
            </w:pPr>
            <w:r w:rsidRPr="00E00692">
              <w:rPr>
                <w:rFonts w:ascii="Times New Roman" w:hAnsi="Times New Roman" w:cs="Times New Roman"/>
                <w:b/>
                <w:bCs/>
                <w:sz w:val="22"/>
                <w:szCs w:val="22"/>
              </w:rPr>
              <w:t>Параклинические службы</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0000FF"/>
                <w:sz w:val="22"/>
                <w:szCs w:val="22"/>
              </w:rPr>
            </w:pPr>
            <w:r w:rsidRPr="00E00692">
              <w:rPr>
                <w:rFonts w:ascii="Times New Roman" w:hAnsi="Times New Roman" w:cs="Times New Roman"/>
                <w:color w:val="0000FF"/>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0000FF"/>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sz w:val="22"/>
                <w:szCs w:val="22"/>
              </w:rPr>
            </w:pPr>
            <w:r w:rsidRPr="00E00692">
              <w:rPr>
                <w:rFonts w:ascii="Times New Roman" w:hAnsi="Times New Roman" w:cs="Times New Roman"/>
                <w:b/>
                <w:bCs/>
                <w:sz w:val="22"/>
                <w:szCs w:val="22"/>
              </w:rPr>
              <w:t>Операционный блок-15%</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0000FF"/>
                <w:sz w:val="22"/>
                <w:szCs w:val="22"/>
              </w:rPr>
            </w:pPr>
            <w:r w:rsidRPr="00E00692">
              <w:rPr>
                <w:rFonts w:ascii="Times New Roman" w:hAnsi="Times New Roman" w:cs="Times New Roman"/>
                <w:color w:val="0000FF"/>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0000FF"/>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операционным блоком-врач-хирург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Старшая операционная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Операционная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Сестра-хозяйка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Приемно-диагностическое отделение -15%</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отделением -врач-специалист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Врач-хирург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Врач-терапевт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Врач-стажер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Старшая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Сестра-хозяйка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 для сопровождения больных</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Водитель автомобиля</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Рентгеновское отделение-15%</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Заведующий отделением - врач - рентгенолог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 xml:space="preserve">Врач - рентгенолог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 xml:space="preserve">Рентгенолаборант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Медицинская сестра процедурной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Отделение анестезиологии-реанимации - 15%</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отделением- врач-анестезиолог-реаниматолог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Врач-анестезиолог-реаниматолог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Старшая медицинская сестра-анестезист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палатная</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сестра-анестезист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Младшая медицинская сестра по уходу за больными</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Сестра-хозяйка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лечебной физкультуры</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по лечебной физкультуре</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sz w:val="22"/>
                <w:szCs w:val="22"/>
              </w:rPr>
            </w:pPr>
            <w:r w:rsidRPr="00E00692">
              <w:rPr>
                <w:rFonts w:ascii="Times New Roman" w:hAnsi="Times New Roman" w:cs="Times New Roman"/>
                <w:b/>
                <w:bCs/>
                <w:sz w:val="22"/>
                <w:szCs w:val="22"/>
              </w:rPr>
              <w:t>Физиотерапевтическое отделение</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отделением - врач-физиотерапевт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по массажу</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93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Медицинская сестра по физиотерапии при работе на генераторах УВЧ любой мощности (при отпуске в среднем не менее 10 процедур в смену).</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93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Медицинская сестра по физиотерапии отпускающая озокеритовые процедуры</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6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Медицинский персонал,работающий на лазерных установках</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переливания крови</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Врач-трансфузиолог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Санитарка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Отделение ультразвуковой диагностики-15%</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отделением - врач ультразвуковой диагностики</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ультразвуковой диагностики</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Клинико-диагностическая лаборатория-15%</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 xml:space="preserve">Заведующий клинико - диагностической лабораторией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клинической лабораторной диагностики</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Фельдшер - лаборант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Лаборант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Аптека-15%</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аптекой - провизор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Провизор-технолог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Провизор-аналитик</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по работе с отделениями</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Фасовщик</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Санитарка-мойщица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Уборщица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Эндоскопическое отделение -15%</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отделением -  врач-эндоскопист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Врач-эндоскопист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Старшая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615"/>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rPr>
            </w:pPr>
            <w:r w:rsidRPr="00E00692">
              <w:rPr>
                <w:rFonts w:ascii="Times New Roman" w:hAnsi="Times New Roman" w:cs="Times New Roman"/>
                <w:b/>
                <w:bCs/>
                <w:color w:val="auto"/>
              </w:rPr>
              <w:t>Отделение многопрофильной стационарной помощи</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rPr>
            </w:pPr>
            <w:r w:rsidRPr="00E00692">
              <w:rPr>
                <w:rFonts w:ascii="Times New Roman" w:hAnsi="Times New Roman" w:cs="Times New Roman"/>
                <w:b/>
                <w:bCs/>
                <w:color w:val="auto"/>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rPr>
            </w:pPr>
            <w:r w:rsidRPr="00E00692">
              <w:rPr>
                <w:rFonts w:ascii="Times New Roman" w:hAnsi="Times New Roman" w:cs="Times New Roman"/>
              </w:rPr>
              <w:t>Врач-хирург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rPr>
            </w:pPr>
            <w:r w:rsidRPr="00E00692">
              <w:rPr>
                <w:rFonts w:ascii="Times New Roman" w:hAnsi="Times New Roman" w:cs="Times New Roman"/>
              </w:rPr>
              <w:t>Врач-акушер-гинеколог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rPr>
            </w:pPr>
            <w:r w:rsidRPr="00E00692">
              <w:rPr>
                <w:rFonts w:ascii="Times New Roman" w:hAnsi="Times New Roman" w:cs="Times New Roman"/>
              </w:rPr>
              <w:t>Врач-травматолог-ортопед</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rPr>
            </w:pPr>
            <w:r w:rsidRPr="00E00692">
              <w:rPr>
                <w:rFonts w:ascii="Times New Roman" w:hAnsi="Times New Roman" w:cs="Times New Roman"/>
              </w:rPr>
              <w:t>Медицинская сестра процедурная</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6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rPr>
            </w:pPr>
            <w:r w:rsidRPr="00E00692">
              <w:rPr>
                <w:rFonts w:ascii="Times New Roman" w:hAnsi="Times New Roman" w:cs="Times New Roman"/>
                <w:b/>
                <w:bCs/>
                <w:color w:val="auto"/>
              </w:rPr>
              <w:t>Отделение фотогемотерапии и экстракорпоральной детоксикации</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rPr>
            </w:pPr>
            <w:r w:rsidRPr="00E00692">
              <w:rPr>
                <w:rFonts w:ascii="Times New Roman" w:hAnsi="Times New Roman" w:cs="Times New Roman"/>
                <w:b/>
                <w:bCs/>
                <w:color w:val="auto"/>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rPr>
            </w:pPr>
            <w:r w:rsidRPr="00E00692">
              <w:rPr>
                <w:rFonts w:ascii="Times New Roman" w:hAnsi="Times New Roman" w:cs="Times New Roman"/>
              </w:rPr>
              <w:t>Врач-трансфузиолог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rPr>
            </w:pPr>
            <w:r w:rsidRPr="00E00692">
              <w:rPr>
                <w:rFonts w:ascii="Times New Roman" w:hAnsi="Times New Roman" w:cs="Times New Roman"/>
              </w:rPr>
              <w:t>Медицинская сестра процедурной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rPr>
            </w:pPr>
            <w:r w:rsidRPr="00E00692">
              <w:rPr>
                <w:rFonts w:ascii="Times New Roman" w:hAnsi="Times New Roman" w:cs="Times New Roman"/>
              </w:rPr>
              <w:t>Неврологическое отделение</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rPr>
            </w:pPr>
            <w:r w:rsidRPr="00E00692">
              <w:rPr>
                <w:rFonts w:ascii="Times New Roman" w:hAnsi="Times New Roman" w:cs="Times New Roman"/>
                <w:b/>
                <w:bCs/>
                <w:color w:val="auto"/>
              </w:rPr>
              <w:t>Неврологическое отделение</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rPr>
            </w:pPr>
            <w:r w:rsidRPr="00E00692">
              <w:rPr>
                <w:rFonts w:ascii="Times New Roman" w:hAnsi="Times New Roman" w:cs="Times New Roman"/>
                <w:b/>
                <w:bCs/>
                <w:color w:val="auto"/>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rPr>
            </w:pPr>
            <w:r w:rsidRPr="00E00692">
              <w:rPr>
                <w:rFonts w:ascii="Times New Roman" w:hAnsi="Times New Roman" w:cs="Times New Roman"/>
              </w:rPr>
              <w:t>Врач-психотерапевт неврологическое отделение</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rPr>
            </w:pPr>
            <w:r w:rsidRPr="00E00692">
              <w:rPr>
                <w:rFonts w:ascii="Times New Roman" w:hAnsi="Times New Roman" w:cs="Times New Roman"/>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rPr>
            </w:pPr>
            <w:r w:rsidRPr="00E00692">
              <w:rPr>
                <w:rFonts w:ascii="Times New Roman" w:hAnsi="Times New Roman" w:cs="Times New Roman"/>
                <w:color w:val="auto"/>
              </w:rPr>
              <w:t>Медицинский психолог</w:t>
            </w:r>
          </w:p>
        </w:tc>
        <w:tc>
          <w:tcPr>
            <w:tcW w:w="3260" w:type="dxa"/>
            <w:tcBorders>
              <w:top w:val="nil"/>
              <w:left w:val="nil"/>
              <w:bottom w:val="single" w:sz="4" w:space="0" w:color="auto"/>
              <w:right w:val="single" w:sz="4" w:space="0" w:color="auto"/>
            </w:tcBorders>
            <w:noWrap/>
            <w:vAlign w:val="center"/>
          </w:tcPr>
          <w:p w:rsidR="00B6456F" w:rsidRPr="00E00692" w:rsidRDefault="00B6456F" w:rsidP="00E00692">
            <w:pPr>
              <w:widowControl/>
              <w:jc w:val="center"/>
              <w:rPr>
                <w:rFonts w:ascii="Times New Roman" w:hAnsi="Times New Roman" w:cs="Times New Roman"/>
              </w:rPr>
            </w:pPr>
            <w:r w:rsidRPr="00E00692">
              <w:rPr>
                <w:rFonts w:ascii="Times New Roman" w:hAnsi="Times New Roman" w:cs="Times New Roman"/>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rPr>
            </w:pPr>
            <w:r w:rsidRPr="00E00692">
              <w:rPr>
                <w:rFonts w:ascii="Times New Roman" w:hAnsi="Times New Roman" w:cs="Times New Roman"/>
                <w:color w:val="auto"/>
              </w:rPr>
              <w:t>Социальный работник</w:t>
            </w:r>
          </w:p>
        </w:tc>
        <w:tc>
          <w:tcPr>
            <w:tcW w:w="3260" w:type="dxa"/>
            <w:tcBorders>
              <w:top w:val="nil"/>
              <w:left w:val="nil"/>
              <w:bottom w:val="single" w:sz="4" w:space="0" w:color="auto"/>
              <w:right w:val="single" w:sz="4" w:space="0" w:color="auto"/>
            </w:tcBorders>
            <w:noWrap/>
            <w:vAlign w:val="center"/>
          </w:tcPr>
          <w:p w:rsidR="00B6456F" w:rsidRPr="00E00692" w:rsidRDefault="00B6456F" w:rsidP="00E00692">
            <w:pPr>
              <w:widowControl/>
              <w:jc w:val="center"/>
              <w:rPr>
                <w:rFonts w:ascii="Times New Roman" w:hAnsi="Times New Roman" w:cs="Times New Roman"/>
              </w:rPr>
            </w:pPr>
            <w:r w:rsidRPr="00E00692">
              <w:rPr>
                <w:rFonts w:ascii="Times New Roman" w:hAnsi="Times New Roman" w:cs="Times New Roman"/>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rPr>
            </w:pPr>
            <w:r w:rsidRPr="00E00692">
              <w:rPr>
                <w:rFonts w:ascii="Times New Roman" w:hAnsi="Times New Roman" w:cs="Times New Roman"/>
                <w:b/>
                <w:bCs/>
                <w:color w:val="auto"/>
              </w:rPr>
              <w:t>Параклинические службы</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rPr>
            </w:pPr>
            <w:r w:rsidRPr="00E00692">
              <w:rPr>
                <w:rFonts w:ascii="Times New Roman" w:hAnsi="Times New Roman" w:cs="Times New Roman"/>
                <w:b/>
                <w:bCs/>
                <w:color w:val="auto"/>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rPr>
            </w:pPr>
            <w:r w:rsidRPr="00E00692">
              <w:rPr>
                <w:rFonts w:ascii="Times New Roman" w:hAnsi="Times New Roman" w:cs="Times New Roman"/>
                <w:b/>
                <w:bCs/>
                <w:color w:val="auto"/>
              </w:rPr>
              <w:t>Патологоанатомическое отделение -25%</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rPr>
            </w:pPr>
            <w:r w:rsidRPr="00E00692">
              <w:rPr>
                <w:rFonts w:ascii="Times New Roman" w:hAnsi="Times New Roman" w:cs="Times New Roman"/>
                <w:b/>
                <w:bCs/>
                <w:color w:val="auto"/>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rPr>
            </w:pPr>
            <w:r w:rsidRPr="00E00692">
              <w:rPr>
                <w:rFonts w:ascii="Times New Roman" w:hAnsi="Times New Roman" w:cs="Times New Roman"/>
              </w:rPr>
              <w:t>Заведующий отделением-врач-патологоанатом</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rPr>
            </w:pPr>
            <w:r w:rsidRPr="00E00692">
              <w:rPr>
                <w:rFonts w:ascii="Times New Roman" w:hAnsi="Times New Roman" w:cs="Times New Roman"/>
              </w:rPr>
              <w:t>25%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rPr>
            </w:pPr>
            <w:r w:rsidRPr="00E00692">
              <w:rPr>
                <w:rFonts w:ascii="Times New Roman" w:hAnsi="Times New Roman" w:cs="Times New Roman"/>
              </w:rPr>
              <w:t>Врач-патологоанатом</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rPr>
            </w:pPr>
            <w:r w:rsidRPr="00E00692">
              <w:rPr>
                <w:rFonts w:ascii="Times New Roman" w:hAnsi="Times New Roman" w:cs="Times New Roman"/>
              </w:rPr>
              <w:t>25%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rPr>
            </w:pPr>
            <w:r w:rsidRPr="00E00692">
              <w:rPr>
                <w:rFonts w:ascii="Times New Roman" w:hAnsi="Times New Roman" w:cs="Times New Roman"/>
              </w:rPr>
              <w:t>Лаборант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rPr>
            </w:pPr>
            <w:r w:rsidRPr="00E00692">
              <w:rPr>
                <w:rFonts w:ascii="Times New Roman" w:hAnsi="Times New Roman" w:cs="Times New Roman"/>
              </w:rPr>
              <w:t>25%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rPr>
            </w:pPr>
            <w:r w:rsidRPr="00E00692">
              <w:rPr>
                <w:rFonts w:ascii="Times New Roman" w:hAnsi="Times New Roman" w:cs="Times New Roman"/>
              </w:rPr>
              <w:t>Фельдшер-лаборант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rPr>
            </w:pPr>
            <w:r w:rsidRPr="00E00692">
              <w:rPr>
                <w:rFonts w:ascii="Times New Roman" w:hAnsi="Times New Roman" w:cs="Times New Roman"/>
              </w:rPr>
              <w:t>25%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rPr>
            </w:pPr>
            <w:r w:rsidRPr="00E00692">
              <w:rPr>
                <w:rFonts w:ascii="Times New Roman" w:hAnsi="Times New Roman" w:cs="Times New Roman"/>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rPr>
            </w:pPr>
            <w:r w:rsidRPr="00E00692">
              <w:rPr>
                <w:rFonts w:ascii="Times New Roman" w:hAnsi="Times New Roman" w:cs="Times New Roman"/>
              </w:rPr>
              <w:t>25%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nil"/>
            </w:tcBorders>
            <w:shd w:val="clear" w:color="000000" w:fill="CCFFCC"/>
            <w:vAlign w:val="center"/>
          </w:tcPr>
          <w:p w:rsidR="00B6456F" w:rsidRPr="00E00692" w:rsidRDefault="00B6456F" w:rsidP="00E00692">
            <w:pPr>
              <w:widowControl/>
              <w:jc w:val="center"/>
              <w:rPr>
                <w:rFonts w:ascii="Times New Roman" w:hAnsi="Times New Roman" w:cs="Times New Roman"/>
                <w:b/>
                <w:bCs/>
                <w:sz w:val="22"/>
                <w:szCs w:val="22"/>
              </w:rPr>
            </w:pPr>
            <w:r w:rsidRPr="00E00692">
              <w:rPr>
                <w:rFonts w:ascii="Times New Roman" w:hAnsi="Times New Roman" w:cs="Times New Roman"/>
                <w:b/>
                <w:bCs/>
                <w:sz w:val="22"/>
                <w:szCs w:val="22"/>
              </w:rPr>
              <w:t>КЛИНИКА №2</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b/>
                <w:bCs/>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sz w:val="22"/>
                <w:szCs w:val="22"/>
              </w:rPr>
            </w:pPr>
            <w:r w:rsidRPr="00E00692">
              <w:rPr>
                <w:rFonts w:ascii="Times New Roman" w:hAnsi="Times New Roman" w:cs="Times New Roman"/>
                <w:b/>
                <w:bCs/>
                <w:sz w:val="22"/>
                <w:szCs w:val="22"/>
              </w:rPr>
              <w:t>Общеполиклинический медицинский персонал</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sz w:val="22"/>
                <w:szCs w:val="22"/>
              </w:rPr>
            </w:pPr>
            <w:r w:rsidRPr="00E00692">
              <w:rPr>
                <w:rFonts w:ascii="Times New Roman" w:hAnsi="Times New Roman" w:cs="Times New Roman"/>
                <w:b/>
                <w:bCs/>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клиникой-врач-специалист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Врач-статистик</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специалист эндокринолог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Главная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Медицинский регистратор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Медицинский дезинфектор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Общеполиклинический немедицинский персонал</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Кладовщик</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Секретарь</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Водитель автомобиля</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Лифтер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Уборщик территорий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Плотник</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Подсобный рабочий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Слесарь-сантехник</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Уборщик служебных помещений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Швея</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Машинист по стирке и ремонту спецодежды</w:t>
            </w:r>
          </w:p>
        </w:tc>
        <w:tc>
          <w:tcPr>
            <w:tcW w:w="3260" w:type="dxa"/>
            <w:tcBorders>
              <w:top w:val="nil"/>
              <w:left w:val="nil"/>
              <w:bottom w:val="single" w:sz="4" w:space="0" w:color="auto"/>
              <w:right w:val="single" w:sz="4" w:space="0" w:color="auto"/>
            </w:tcBorders>
            <w:noWrap/>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24%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Инженер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sz w:val="22"/>
                <w:szCs w:val="22"/>
              </w:rPr>
            </w:pPr>
            <w:r w:rsidRPr="00E00692">
              <w:rPr>
                <w:rFonts w:ascii="Times New Roman" w:hAnsi="Times New Roman" w:cs="Times New Roman"/>
                <w:b/>
                <w:bCs/>
                <w:sz w:val="22"/>
                <w:szCs w:val="22"/>
              </w:rPr>
              <w:t>Гинекологическое отделение</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 </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отделением- врач-акушер-гинеколог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Врач-акушер-гинеколог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Старшая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палатная</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Медицинская сестра перевязочной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 операционной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 буфетчица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Неврологическое отделение</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Заведующий отделением-врач-невролог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Врач-невролог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Старшая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процедурной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палатная</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Сестра-хозяйка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 палатная</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 буфетчица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Операционный блок-15%</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Старшая  медицинская сестра операционная</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Операционная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 операционного блока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Сестра-хозяйка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Приемно-диагностическое отделение -15%</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Заведующий приемным отделением - врач-терапевт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Врач-терапевт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Врач - хирург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Старшая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приемного отделения</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Лаборант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 по сопровождению больных в отделения</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Санитарка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Отделение анестезиологии-реанимации - 15%</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 Заведующий отделением-врач-анестезиолог-реаниматолог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Врач-анестезиолог-реаниматолог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клинической лабораторной диагностики</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Старшая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анестезист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палатная</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Фельдшер-лаборант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Сестра-хозяйка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Гастроэнтерологическое отделение</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 Заведующий отделением-врач-гастроэнтеролог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Врач-гастроэнтеролог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Врач-терапевт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Старшая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палатная</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процедурной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Сестра-хозяйка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 палатная</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 буфетчица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Терапевтическое отделение</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отделением- врач-терапевт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Врач-терапевт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Старшая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палатная</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процедурной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Сестра-хозяйка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 буфетчица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 перевязочной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 палатная</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Отделение эндокринологии</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палатная</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процедурной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Санитарка-буфетчица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Сестра-хозяйка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Кардиологическое отделение</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Заведующий отделением-врач-кардиолог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Врач-кардиолог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Старшая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палатная</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процедурной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Сестра-хозяйка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 буфетчица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Хирургическое отделение -15%</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Заведующий отделением-врач-хирург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Врач-хирург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-пластический хирург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Старшая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палатная</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перевязочной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процедурной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Сестра-хозяйка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 палатная</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 буфетчица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Травматолого-ортопедическое отделение</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Заведующий отделением -врач-травматолог-ортопед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Врач-травматолог-ортопед</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Старшая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палатная</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перевязочной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процедурной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Сестра-хозяйка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 палатная</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 буфетчица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Отделение гнойной хирургии -25%</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Заведующий отделением-врач-хирург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25%</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Врач-хирург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25%</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Старшая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25%</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палатная</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25%</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перевязочной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25%</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процедурной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25%</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 палатная</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25%</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 буфетчица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25%</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25%</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Сестра-хозяйка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25%</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615"/>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Централизованная бактериологическая лаборатория-15%</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лабораторией -врач-бактериолог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Врач-бактериолог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Старший фельдшер - лаборант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Лаборант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Фельдшер-лаборант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Эндоскопический кабинет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Заведующий кабинетом - врач эндоскопист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Врач - эндоскопист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Стерилизационное отделение</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Старшая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Медицинская сестра стерилизационной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Отделение лечебной физкультуры и массажа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Заведующий отделением-врач по лечебной физкультуре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Старшая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по массажу</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Физиотерапевтическое отделение</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отделением-врач физиотерапевт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Врач физиотерапевт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885"/>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Медицинская сестра по физиотерапии при работе на генераторах УВЧ любой мощности (при отпуске в среднем не менее 10 процедур в смену).</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615"/>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Медицинская сестра по физиотерапии отпускающая озокеритовые процедуры</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615"/>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Медицинский персонал,работающий на лазерных установках</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Рентгеновское отделение-15%</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отделением - врач рентгенолог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Врач-рентгенолог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Рентгенлаборант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Медицинский регистратор рентгеновского архива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Младшая медицинская сестра по уходу за больными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функциональной диагностики</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Заведующий кабинетом-врач – функциональной диагностики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–функциональной диагностики</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нейрофизиологии</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Врач-невролог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переливания крови</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–трансфузиолог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Врач- лаборант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ультразвуковой диагностики -15%</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Заведующий кабинетом - врач ультразвуковой диагностики</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Врач ультразвуковой диагностики</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Аптека-15%</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аптекой-провизор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Провизор-аналитик</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Провизор - технолог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Фармацевт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Фасовщик</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 мойщица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Дневной стационар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Заведующий дневным стационаром -врач-специалист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–кардиолог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Врач-терапевт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 невролог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 хирург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Старшая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процедурной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перевязочной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Сестра-хозяйка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sz w:val="22"/>
                <w:szCs w:val="22"/>
              </w:rPr>
            </w:pPr>
            <w:r w:rsidRPr="00E00692">
              <w:rPr>
                <w:rFonts w:ascii="Times New Roman" w:hAnsi="Times New Roman" w:cs="Times New Roman"/>
                <w:b/>
                <w:bCs/>
                <w:sz w:val="22"/>
                <w:szCs w:val="22"/>
              </w:rPr>
              <w:t>Предпринимательская деятельность</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 </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sz w:val="22"/>
                <w:szCs w:val="22"/>
              </w:rPr>
            </w:pPr>
            <w:r w:rsidRPr="00E00692">
              <w:rPr>
                <w:rFonts w:ascii="Times New Roman" w:hAnsi="Times New Roman" w:cs="Times New Roman"/>
                <w:b/>
                <w:bCs/>
                <w:sz w:val="22"/>
                <w:szCs w:val="22"/>
              </w:rPr>
              <w:t>Отделение платных медицинских услуг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 </w:t>
            </w:r>
          </w:p>
        </w:tc>
        <w:tc>
          <w:tcPr>
            <w:tcW w:w="963" w:type="dxa"/>
            <w:tcBorders>
              <w:top w:val="nil"/>
              <w:left w:val="nil"/>
              <w:bottom w:val="nil"/>
              <w:right w:val="nil"/>
            </w:tcBorders>
            <w:vAlign w:val="center"/>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отделением- врач -невролог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Старшая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Сестра-хозяйка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Кассир операционист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sz w:val="22"/>
                <w:szCs w:val="22"/>
              </w:rPr>
            </w:pPr>
            <w:r w:rsidRPr="00E00692">
              <w:rPr>
                <w:rFonts w:ascii="Times New Roman" w:hAnsi="Times New Roman" w:cs="Times New Roman"/>
                <w:b/>
                <w:bCs/>
                <w:sz w:val="22"/>
                <w:szCs w:val="22"/>
              </w:rPr>
              <w:t>Стоматологический кабинет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Врач-стоматолог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6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sz w:val="22"/>
                <w:szCs w:val="22"/>
              </w:rPr>
            </w:pPr>
            <w:r w:rsidRPr="00E00692">
              <w:rPr>
                <w:rFonts w:ascii="Times New Roman" w:hAnsi="Times New Roman" w:cs="Times New Roman"/>
                <w:b/>
                <w:bCs/>
                <w:sz w:val="22"/>
                <w:szCs w:val="22"/>
              </w:rPr>
              <w:t>Отделение многопрофильной стационарной помощи</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Врач-терапевт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кардиолог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Врач-хирург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Врач-акушер-гинеколог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Врач-травматолог-ортопед</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Врач-реаниматолог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Врач-гастроэнтеролог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Врач-эндокринолог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Врач-невролог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палатная</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процедурная</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 палатная</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 буфетчица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Отделение сестринского ухода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shd w:val="clear" w:color="000000" w:fill="FFFFFF"/>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процедурная</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Патолого-анатомическое отделение - 25%</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отделением-врач-патологоанатом</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25%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Врач-патологоанатом</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25%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Врач - стажер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25%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Лаборант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25%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Фельдшер-лаборант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25%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 морга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25%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25%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nil"/>
            </w:tcBorders>
            <w:shd w:val="clear" w:color="000000" w:fill="CCFFCC"/>
            <w:vAlign w:val="center"/>
          </w:tcPr>
          <w:p w:rsidR="00B6456F" w:rsidRPr="00E00692" w:rsidRDefault="00B6456F" w:rsidP="00E00692">
            <w:pPr>
              <w:widowControl/>
              <w:jc w:val="center"/>
              <w:rPr>
                <w:rFonts w:ascii="Times New Roman" w:hAnsi="Times New Roman" w:cs="Times New Roman"/>
                <w:b/>
                <w:bCs/>
                <w:sz w:val="22"/>
                <w:szCs w:val="22"/>
              </w:rPr>
            </w:pPr>
            <w:r w:rsidRPr="00E00692">
              <w:rPr>
                <w:rFonts w:ascii="Times New Roman" w:hAnsi="Times New Roman" w:cs="Times New Roman"/>
                <w:b/>
                <w:bCs/>
                <w:sz w:val="22"/>
                <w:szCs w:val="22"/>
              </w:rPr>
              <w:t>ЛДЦ</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b/>
                <w:bCs/>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sz w:val="22"/>
                <w:szCs w:val="22"/>
              </w:rPr>
            </w:pPr>
            <w:r w:rsidRPr="00E00692">
              <w:rPr>
                <w:rFonts w:ascii="Times New Roman" w:hAnsi="Times New Roman" w:cs="Times New Roman"/>
                <w:b/>
                <w:bCs/>
                <w:sz w:val="22"/>
                <w:szCs w:val="22"/>
              </w:rPr>
              <w:t>Общебольничный медицинский персонал</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b/>
                <w:bCs/>
                <w:sz w:val="22"/>
                <w:szCs w:val="22"/>
              </w:rPr>
            </w:pPr>
            <w:r w:rsidRPr="00E00692">
              <w:rPr>
                <w:rFonts w:ascii="Times New Roman" w:hAnsi="Times New Roman" w:cs="Times New Roman"/>
                <w:b/>
                <w:bCs/>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b/>
                <w:bCs/>
                <w:sz w:val="22"/>
                <w:szCs w:val="22"/>
              </w:rPr>
            </w:pPr>
          </w:p>
        </w:tc>
      </w:tr>
      <w:tr w:rsidR="00B6456F" w:rsidRPr="00E00692" w:rsidTr="007030C6">
        <w:trPr>
          <w:trHeight w:val="585"/>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лечебно-диагностическим центром-врач по лечебной физкультуре</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615"/>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Заместитель заведующий лечебно-диагностическим центром-врач-терапевт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Главная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Инструктор-дезинфектор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диетическая</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Общебольничный немедицинский персонал</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Лифтер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Машинист по стирке белья</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Гардеробщица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Слесарь-сантехник</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Дворник</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Подсобный рабочий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Уборщица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xml:space="preserve">Неврологическое отделение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отделением -врач-невролог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Врач-невролог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мануальный терапевт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Старшая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процедурной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Сестра-хозяйка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 буфетчица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xml:space="preserve">Кардиологическое отделение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отделением -врач-кардиолог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Врач-кардиолог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Старшая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процедурной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Сестра-хозяйка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 буфетчица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xml:space="preserve">Ревматологическое отделение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Врач-ревматолог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xml:space="preserve">Терапевтическое отделение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shd w:val="clear" w:color="000000" w:fill="FFFFFF"/>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отделением- врач-терапевт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Врач-терапевт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Старшая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процедурной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Сестра-хозяйка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 буфетчица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Физиотерапевтическое  отделение</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отделением-врач-физиотерапевт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по лечебной физкультуре</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Инструктор по лечебной физкультуре</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Старшая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945"/>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Медицинская сестра по физиотерапии при работе на генераторах УВЧ любой мощности (при отпуске в среднем не менее 10 процедур в смену).</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615"/>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Медицинская сестра по физиотерапии отпускающая озокеритовые процедуры</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615"/>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Медицинский персонал,работающий на лазерных установках</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по массажу</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Рентгеновский кабинет-15%</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отделением - врач-рентгенолог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Рентгенолаборант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ультразвуковой диагностики-15%</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ультразвуковой  диагностики</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функциональной диагностики</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кабинетом -врач-функциональной  диагностики</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нейрофизиологии</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Врач-невролог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эндоскопии-15%</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Врач-эндоскопист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xml:space="preserve">Кабинет статистики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Медицинский регистратор медицинского архива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Приемное отделение-15%</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Врач-терапевт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общей семейной практики (семейный врач)</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Врач-ревматолог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приемного отделения</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Центральное стерилизационное отделение-15%</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стерилизационной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Аптека-15%</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аптекой - провизор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Провизор-технолог или фармацевт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Провизор - аналитик</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Поликлиника лечебно-диагностического центра</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b/>
                <w:bCs/>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Общеполиклинический медицинский персонал</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поликлиникой- врач-терапевт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Старшая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Сестра-хозяйка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Общеполиклинический немедицинский персонал</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Уборщица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Дворник</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Терапевтические кабинеты</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Врач-терапевт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Хирургический кабинет</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Врач-хирург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xml:space="preserve">Кабинет врача-офтальмолога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Врач-офтальмолог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врача-оториноларинголога</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Врач-оториноларинголог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врача - невролога</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Врач-невролог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Рентгеновский кабинет-15%</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Врач-рентгенолог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Рентгенолаборант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Санитарка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Ревматологический кабинет</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Врач-ревматолог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Врач-ревматолог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врача - уролога</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Врач-уролога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врача - кардиолога</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Врач-кардиолог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врача - эндокринолога</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Врач-эндокринолог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Стоматологический кабинет</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Врач-стоматолог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Зубной врач</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Санитарка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Гинекологический  кабинет</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акушер-гинеколог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Физиотерапевтический  кабинет</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99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Медицинская сестра по физиотерапии при работе на генераторах УВЧ любой мощности (при отпуске в среднем не менее 10 процедур в смену).</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615"/>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Медицинская сестра по физиотерапии отпускающая озокеритовые процедуры</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615"/>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Медицинский персонал,работающий на лазерных установках</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ультразвуковой диагностики-15%</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Врач-ультразвуковой диагностики</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врачебной комиссии по клинико-экспертной работе</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Врач-терапевт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функциональной диагностики</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Врач-функциональной диагностики</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Процедурный кабинет</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процедурной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рефлексотерапии</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shd w:val="clear" w:color="000000" w:fill="FFFFFF"/>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Врач-рефлексотерапевт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shd w:val="clear" w:color="000000" w:fill="FFFFFF"/>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shd w:val="clear" w:color="000000" w:fill="FFFFFF"/>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профилактики</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Врач-терапевт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Фельдшер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sz w:val="22"/>
                <w:szCs w:val="22"/>
              </w:rPr>
            </w:pPr>
            <w:r w:rsidRPr="00E00692">
              <w:rPr>
                <w:rFonts w:ascii="Times New Roman" w:hAnsi="Times New Roman" w:cs="Times New Roman"/>
                <w:b/>
                <w:bCs/>
                <w:sz w:val="22"/>
                <w:szCs w:val="22"/>
              </w:rPr>
              <w:t>Отделение платных услуг</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Кассир по приему денежных средств</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Патологоанатомическое отделение-25%</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Врач-специалист (патологоанатом)</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25%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Лаборант (гистолог)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25%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25%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b/>
                <w:bCs/>
                <w:sz w:val="22"/>
                <w:szCs w:val="22"/>
              </w:rPr>
            </w:pPr>
            <w:r w:rsidRPr="00E00692">
              <w:rPr>
                <w:rFonts w:ascii="Times New Roman" w:hAnsi="Times New Roman" w:cs="Times New Roman"/>
                <w:b/>
                <w:bCs/>
                <w:sz w:val="22"/>
                <w:szCs w:val="22"/>
              </w:rPr>
              <w:t>ПОЛИКЛИНИКА № 1</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b/>
                <w:bCs/>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sz w:val="22"/>
                <w:szCs w:val="22"/>
              </w:rPr>
            </w:pPr>
            <w:r w:rsidRPr="00E00692">
              <w:rPr>
                <w:rFonts w:ascii="Times New Roman" w:hAnsi="Times New Roman" w:cs="Times New Roman"/>
                <w:b/>
                <w:bCs/>
                <w:sz w:val="22"/>
                <w:szCs w:val="22"/>
              </w:rPr>
              <w:t>Общеполиклинический медицинский персонал</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Заведующий поликлиникой-врач –хирург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63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Заместитель заведующего поликлиникой по медицинской части-врач-оториноларинголог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615"/>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Заместитель заведующего поликлиникой по клинико-экспертной работе-врач-уролог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Главная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Сестра-хозяйка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Медицинский регистратор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Общеполиклинический немедицинский персонал</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хозяйством</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Секретарь-машинистка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 xml:space="preserve">Уборщица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Гардеробщик</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Кастелянша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Оператор ПЭВМ</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Ведущий специалист по кадрам</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Терапевтическое отделение</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585"/>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терапевтическим отделением- врач-терапевт участковый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Врач-терапевт участковый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Врач-кардиолог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Врач-эндокринолог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Врач-инфекционист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Старшая медицинская сестра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участковая</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shd w:val="clear" w:color="000000" w:fill="FFFFFF"/>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(инфекционный кабинет)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Фельдшер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ультразвуковой диагностики-15%</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ультразвуковой диагностики</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Рентгеновский кабинет-15%</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отделением - врач-рентгенолог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Врач – рентгенолог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Врач-стажер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Рентгенолаборант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функциональной диагностики</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функциональной диагностики</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врача - офтальмолога</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Врач-офтальмолог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врача -оториноларинголога</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Врач-оториноларинголог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врача -невролога</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Врач-невролог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Хирургическое отделение</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хирургическим отделением-врач-хирург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Врач-хирург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Врач-травмотолог- ортопед</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Старшая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врача-уролога</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Врач-уролог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Автоклавная</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Процедурный кабинет</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процедурной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врача- эндоскописта-15%</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Врач-эндоскопист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Профилактическое отделение</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Врач-терапевт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акушер-гинеколог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Старшая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Доврачебный кабинет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Фельдшер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Центр общей врачебной (семейной) практики №6</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общей практики (семейный врач)</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Врач эндокринолог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Медицинская сестра врача общей практики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Медицинский регистратор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Сестра-хозяйка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Стоматологический кабинет</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кабинетом-врач-стоматолог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Врач-стоматолог-терапевт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неотложной помощи</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Врач-терапевт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Отделение дневного стационара</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Врач-терапевт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постовая</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процедурной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Предпринимательская деятельность</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Кассир по приему денежных средств</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b/>
                <w:bCs/>
                <w:sz w:val="22"/>
                <w:szCs w:val="22"/>
              </w:rPr>
            </w:pPr>
            <w:r w:rsidRPr="00E00692">
              <w:rPr>
                <w:rFonts w:ascii="Times New Roman" w:hAnsi="Times New Roman" w:cs="Times New Roman"/>
                <w:b/>
                <w:bCs/>
                <w:sz w:val="22"/>
                <w:szCs w:val="22"/>
              </w:rPr>
              <w:t xml:space="preserve">ПОЛИКЛИНИКА № 3 </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b/>
                <w:bCs/>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sz w:val="22"/>
                <w:szCs w:val="22"/>
              </w:rPr>
            </w:pPr>
            <w:r w:rsidRPr="00E00692">
              <w:rPr>
                <w:rFonts w:ascii="Times New Roman" w:hAnsi="Times New Roman" w:cs="Times New Roman"/>
                <w:b/>
                <w:bCs/>
                <w:sz w:val="22"/>
                <w:szCs w:val="22"/>
              </w:rPr>
              <w:t>Общеполиклинический медицинский персонал</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sz w:val="22"/>
                <w:szCs w:val="22"/>
              </w:rPr>
            </w:pPr>
          </w:p>
        </w:tc>
      </w:tr>
      <w:tr w:rsidR="00B6456F" w:rsidRPr="00E00692" w:rsidTr="007030C6">
        <w:trPr>
          <w:trHeight w:val="585"/>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Заместитель заведующего по медицинской части -врач-терапевт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Главная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 xml:space="preserve">Старшая медицинская сестра регистратуры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Сестра-хозяйка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Общеполиклинический немедицинский персонал</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Уборщик территорий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shd w:val="clear" w:color="000000" w:fill="FFFFFF"/>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Слесарь-сантехник</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Уборщик служебных помещений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Подсобный рабочий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Водитель автомобиля</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shd w:val="clear" w:color="000000" w:fill="FFFFFF"/>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Ведущий специалист по кадрам</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Терапевтическое отделение</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отделением- врач-терапевт участковый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Врач-терапевт участковый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Старшая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Центр общей врачебной (семейной) практики № 1 (ул. Речная, д.3)</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общей практики (семейный врач)</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врача общей практики</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Сестра-хозяйка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Центр общей врачебной (семейной) практики № 2 (ул. Новгородская, д.8)</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центром- врач общей практики (семейный врач)</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врача общей практики</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процедурной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Центр общей врачебной (семейной) практики № 4 (мкр. Кречевицы, д.79)</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центром- врач общей практики (семейный врач)</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общей  практики (семейный врач)</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врача общей  практики</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Водитель автомобиля</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профилактики</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Врач-терапевт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Фельдшер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Пульмонологический центр</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центром -врач-пульмонолог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Врач-пульмонолог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Врач-эндоскопист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–функциональной диагностики</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Дневной стационар</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Врач-специалист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процедурной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палатная</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Процедурный кабинет</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процедурной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Стерилизационное отделение</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Медицинская сестра стерилизационной</w:t>
            </w:r>
          </w:p>
        </w:tc>
        <w:tc>
          <w:tcPr>
            <w:tcW w:w="3260" w:type="dxa"/>
            <w:tcBorders>
              <w:top w:val="nil"/>
              <w:left w:val="nil"/>
              <w:bottom w:val="single" w:sz="4" w:space="0" w:color="auto"/>
              <w:right w:val="single" w:sz="4" w:space="0" w:color="auto"/>
            </w:tcBorders>
            <w:noWrap/>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Санитарка</w:t>
            </w:r>
          </w:p>
        </w:tc>
        <w:tc>
          <w:tcPr>
            <w:tcW w:w="3260" w:type="dxa"/>
            <w:tcBorders>
              <w:top w:val="nil"/>
              <w:left w:val="nil"/>
              <w:bottom w:val="single" w:sz="4" w:space="0" w:color="auto"/>
              <w:right w:val="single" w:sz="4" w:space="0" w:color="auto"/>
            </w:tcBorders>
            <w:noWrap/>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по массажу</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по массажу</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врача - кардиолога</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Врач-кардиолог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врача -ревматолога</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Врач-ревматолог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врача -невролога</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Врач-невролог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врача - офтальмолога</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shd w:val="clear" w:color="000000" w:fill="FFFFFF"/>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Врач-офтальмолог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shd w:val="clear" w:color="000000" w:fill="FFFFFF"/>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Врач-офтальмолог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shd w:val="clear" w:color="000000" w:fill="FFFFFF"/>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врача -уролога</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Врач-уролог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врача -инфекциониста-15%</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Врач-инфекционист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Санитарка</w:t>
            </w:r>
          </w:p>
        </w:tc>
        <w:tc>
          <w:tcPr>
            <w:tcW w:w="3260" w:type="dxa"/>
            <w:tcBorders>
              <w:top w:val="nil"/>
              <w:left w:val="nil"/>
              <w:bottom w:val="single" w:sz="4" w:space="0" w:color="auto"/>
              <w:right w:val="single" w:sz="4" w:space="0" w:color="auto"/>
            </w:tcBorders>
            <w:noWrap/>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врача -травматолога -ортопеда</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Врач-травматолог-ортопед</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врача -хирурга</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Врач-хирург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врача -эндоскописта-15%</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Врач-эндоскопист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Медицинская сестра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Санитарка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Рентгеновский кабинет-15%</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Врач-рентгенолог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Врач-стажер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Рентгенолаборант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Медицинский регистратор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Младшая медицинская сестра по уходу за больными</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функциональной диагностики</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функциональной диагностики</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Смотровой кабинет</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Врач-акушер-гинеколог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Акушерка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ультразвуковой диагностики-15%</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УЗД</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неотложной помощи</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Фельдшер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Отделение платных услуг</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Общеполиклинический медицинский персонал</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Врач-терапевт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 профпатолог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Врач-ревматолог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Врач-эндокринолог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Врач-оториноларинголог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Врач-офтальмолог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 функциональной диагностики</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Врач-рентгенолог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Врач-ультразвуковой  диагностики</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(врача оториноларинголога)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(врача  офтальмолога)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(врача  инфекциониста)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(врача   функциональной диагностики)</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(врача эндокринолога)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(врача УЗД)</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Фельдшер-лаборант КДЛ</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по массажу</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Фельдшер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процедурной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Рентгенолаборант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b/>
                <w:bCs/>
                <w:sz w:val="22"/>
                <w:szCs w:val="22"/>
              </w:rPr>
            </w:pPr>
            <w:r w:rsidRPr="00E00692">
              <w:rPr>
                <w:rFonts w:ascii="Times New Roman" w:hAnsi="Times New Roman" w:cs="Times New Roman"/>
                <w:b/>
                <w:bCs/>
                <w:sz w:val="22"/>
                <w:szCs w:val="22"/>
              </w:rPr>
              <w:t xml:space="preserve">ПОЛИКЛИНИКА № 4 </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b/>
                <w:bCs/>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sz w:val="22"/>
                <w:szCs w:val="22"/>
              </w:rPr>
            </w:pPr>
            <w:r w:rsidRPr="00E00692">
              <w:rPr>
                <w:rFonts w:ascii="Times New Roman" w:hAnsi="Times New Roman" w:cs="Times New Roman"/>
                <w:b/>
                <w:bCs/>
                <w:sz w:val="22"/>
                <w:szCs w:val="22"/>
              </w:rPr>
              <w:t>Общеполиклинический медицинский персонал</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поликлиникой -врач-терапевт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6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Заместитель заведующего поликлиникой по медицинской части- врач общей практики(семейный врач)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 стажер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Главная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Медицинский статистик</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sz w:val="22"/>
                <w:szCs w:val="22"/>
              </w:rPr>
            </w:pPr>
            <w:r w:rsidRPr="00E00692">
              <w:rPr>
                <w:rFonts w:ascii="Times New Roman" w:hAnsi="Times New Roman" w:cs="Times New Roman"/>
                <w:b/>
                <w:bCs/>
                <w:sz w:val="22"/>
                <w:szCs w:val="22"/>
              </w:rPr>
              <w:t>Врачебная комиссия по клинико-экспертной работе</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Врач-терапевт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sz w:val="22"/>
                <w:szCs w:val="22"/>
              </w:rPr>
            </w:pPr>
            <w:r w:rsidRPr="00E00692">
              <w:rPr>
                <w:rFonts w:ascii="Times New Roman" w:hAnsi="Times New Roman" w:cs="Times New Roman"/>
                <w:b/>
                <w:bCs/>
                <w:sz w:val="22"/>
                <w:szCs w:val="22"/>
              </w:rPr>
              <w:t>Общеполиклинический немедицинский персонал</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Секретарь</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Кастелянша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Гардеробщик</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Слесарь-сантехник</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Оператор ЭВМ</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xml:space="preserve">            Терапевтическое отделение №1</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отделением-врач-терапевт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 терапевт участковый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Старшая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участковая</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sz w:val="22"/>
                <w:szCs w:val="22"/>
              </w:rPr>
            </w:pPr>
            <w:r w:rsidRPr="00E00692">
              <w:rPr>
                <w:rFonts w:ascii="Times New Roman" w:hAnsi="Times New Roman" w:cs="Times New Roman"/>
                <w:b/>
                <w:bCs/>
                <w:sz w:val="22"/>
                <w:szCs w:val="22"/>
              </w:rPr>
              <w:t xml:space="preserve">            Терапевтическое отделение №2</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Заведующий отделением-врач-терапевт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терапевт участковый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Старшая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участковая</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xml:space="preserve"> Терапевтическое отделение №3</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 xml:space="preserve">Заведующий отделением - врач-терапевт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Врач- терапевт участковый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Старшая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Медицинская сестра участковая</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xml:space="preserve"> Хирургическое отделение</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отделением -врач хирург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Врач-онколог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Врач-хирург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Врач-травматолог-ортопед</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Врач-уролог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Врач-колопроктолог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Старшая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гинекологический кабинет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Врач – акушер – гинеколог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Оториноларингологический кабинет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Врач-оториноларинголог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Неврологический кабинет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Врач –невролог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Офтальмологический кабинет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Врач – офтальмолог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Эндокринологический кабинет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Врач – эндокринолог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Кардиологический кабинет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Врач – кардиолог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Ревматологический кабинет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Врач – ревматолог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врача -гастроэнтеролога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Врач-гастроэнтеролог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rPr>
            </w:pPr>
            <w:r w:rsidRPr="00E00692">
              <w:rPr>
                <w:rFonts w:ascii="Times New Roman" w:hAnsi="Times New Roman" w:cs="Times New Roman"/>
                <w:b/>
                <w:bCs/>
                <w:color w:val="auto"/>
              </w:rPr>
              <w:t>Отделение профилактики</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Заведующий отделением - врач- терапевт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Старшая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инфекционных заболеваний-15%</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Врач – специалист (инфекционист)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Врач- специалист (дерматовенеролог)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Смотровой кабинет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Акушерка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профилактики неинфекционных заболеваний:</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Врач- терапевт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Фельдшер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-аллерголога-иммунолога:</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Врач – аллерголог – иммунолог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Процедурный кабинет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процедурной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Рентгенологическое отделение-15%</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отделением - врач-рентгенолог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Рентгеновский кабинет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Врач-рентгенолог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Рентгенолаборант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Медицинский регистратор рентгеновского архива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Санитарка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Флюорографический кабинет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Врач-рентгенолог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Рентгенолаборант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Санитарка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xml:space="preserve"> Централизованная лаборатория-15%</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лабораторией- врач клинической лабораторной диагностики</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клинической лабораторной диагностики</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Фельдшер-лаборант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Лаборант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Физиотерапевтическое отделение</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Заведующий отделением - врач-физиотерапевт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Врач-физиотерапевт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Старшая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1005"/>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Медицинская сестра по физиотерапии при работе на генераторах УВЧ любой мощности (при отпуске в среднем не менее 10 процедур в смену).</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612"/>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Медицинская сестра по физиотерапии отпускающая озокеритовые процедуры</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612"/>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Медицинский персонал,работающий на лазерных установках</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xml:space="preserve"> Городской кардиологический центр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 Заведующий центром -врач-функциональной диагностики</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Врач-кардиолог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Отделение диагностики</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Врач ультразвуковой диагностики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 эндоскопист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Медицинская сестра кабинет УЗИ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shd w:val="clear" w:color="000000" w:fill="FFFFFF"/>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(кабинет эндоскопический)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  (кабинет УЗИ)</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 (кабинет ФД)</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 (кабинет эндоскопический)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Отделение дневного стационара</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постовая</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процедурная</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неотложной помощи</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Фельдшер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Центр общей врачебной (семейной) практики № 3 (пр.А. Корсунова, д. 42)</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Заведующий центром- врач общей практики(семейный врач)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общей практики(семейный врач)</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врача общей практики</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Медицинский регистратор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Сестра- хозяйка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Центр общей врачебной (семейной) практики № 5 (ул. С.Устинова, д. 1)</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Заведующий центром- врач общей практики(семейный врач)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общей практики(семейный врач)</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врача общей практики</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Медицинский статистик</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Медицинский регистратор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Сестра- хозяйка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отделения платных медицинских услуг</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Общеполиклинический немедицинский персонал</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Кассир операционист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Общеполиклинический медицинский персонал</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Заведующий отделением-врач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Врач ультразвуковой диагностики</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Врач-эндоскопист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Врач-инфекционист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 психиатр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по массажу</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Стоматологический кабинет:</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Врач-стоматолог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Зубной врач</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Санитарка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b/>
                <w:bCs/>
                <w:sz w:val="22"/>
                <w:szCs w:val="22"/>
              </w:rPr>
            </w:pPr>
            <w:r w:rsidRPr="00E00692">
              <w:rPr>
                <w:rFonts w:ascii="Times New Roman" w:hAnsi="Times New Roman" w:cs="Times New Roman"/>
                <w:b/>
                <w:bCs/>
                <w:sz w:val="22"/>
                <w:szCs w:val="22"/>
              </w:rPr>
              <w:t>ТРАВМАТОЛОГИЧЕСКИЙ ПУНКТ</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b/>
                <w:bCs/>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Общий медицинский персонал</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6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травматологическим пунктом - врач-травматолог-ортопед</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Медицинский регистратор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Травматолого-ортопедическое отделение</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Врач-травмотолог-ортопед</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Старшая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Операционная медицинская сестра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Санитарка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Общий немедицинский персонал</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Гардеробщик</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Уборщица служебных помещений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Оператор ЭВМ</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Рентгеновский кабинет</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Врач-рентгенолог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Рентгенолаборант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Медицинский регистратор архива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Младшая медицинская сестра по уходу за больными</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Стерилизационное отделение</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стерилизационной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Отделение медицинской реабилитации</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по массажу</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b/>
                <w:bCs/>
                <w:sz w:val="22"/>
                <w:szCs w:val="22"/>
              </w:rPr>
            </w:pPr>
            <w:r w:rsidRPr="00E00692">
              <w:rPr>
                <w:rFonts w:ascii="Times New Roman" w:hAnsi="Times New Roman" w:cs="Times New Roman"/>
                <w:b/>
                <w:bCs/>
                <w:sz w:val="22"/>
                <w:szCs w:val="22"/>
              </w:rPr>
              <w:t>ФИЗИОТЕРАПЕВТИЧЕСКАЯ ПОЛИКЛИНИКА</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b/>
                <w:bCs/>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Физиотерапевтическое отделение</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615"/>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физиотерапевтической поликлиникой - врач-физиотерапевт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Врач-физиотерапевт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Врач-рефлексотерапевт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Старшая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102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Медицинская сестра по физиотерапии при работе на генераторах УВЧ любой мощности (при отпуске в среднем не менее 10 процедур в смену).</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612"/>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Медицинская сестра по физиотерапии отпускающая озокеритовые процедуры</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612"/>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Медицинский персонал,работающий на лазерных установках</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Медицинский статистик</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Медицинский регистратор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Сестра-хозяйка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Сантехник</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Прачка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Отделение платных медицинских услуг</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Медицинская сестра по массажу</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 кабинета водолечения</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Кассир по приему денежных средств</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b/>
                <w:bCs/>
                <w:sz w:val="22"/>
                <w:szCs w:val="22"/>
              </w:rPr>
            </w:pPr>
            <w:r w:rsidRPr="00E00692">
              <w:rPr>
                <w:rFonts w:ascii="Times New Roman" w:hAnsi="Times New Roman" w:cs="Times New Roman"/>
                <w:b/>
                <w:bCs/>
                <w:sz w:val="22"/>
                <w:szCs w:val="22"/>
              </w:rPr>
              <w:t>ДЕТСКАЯ ПОЛИКЛИНИКА №.1</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b/>
                <w:bCs/>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sz w:val="22"/>
                <w:szCs w:val="22"/>
              </w:rPr>
            </w:pPr>
            <w:r w:rsidRPr="00E00692">
              <w:rPr>
                <w:rFonts w:ascii="Times New Roman" w:hAnsi="Times New Roman" w:cs="Times New Roman"/>
                <w:b/>
                <w:bCs/>
                <w:sz w:val="22"/>
                <w:szCs w:val="22"/>
              </w:rPr>
              <w:t>Общебольничный медицинский персонал</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поликлиникой-врач-специалист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585"/>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Заместитель заведующего поликлиникой по медицинской части-врач-специалист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Главная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Сестра-хозяйка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Общеполиклиничный немедицинский персонал</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Прачка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Гардеробщик</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Уборщица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Дворник</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Процедурный кабинет</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процедурной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Регистратура</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Медицинский регистратор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Фильтр</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"Здорового ребёнка"</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Фельдшер(медицинская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Педиатрическое отделение</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отделением-врач-педиатр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Врач-педиатр участковый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Врач-педиатр районный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Старшая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Фельдшер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Школьно - дошкольное отделение</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школьно-дошкольным отделением-врач-педиатр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Врач-педиатр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Старшая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Фельдшер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Медицинская сестра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здравпунктом, фельдшер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Подростковый кабинет</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Врач-педиатр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"АСПОН"</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shd w:val="clear" w:color="000000" w:fill="FFFFFF"/>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Врач-педиатр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Отделение врачей - специалистов</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отделением-врач-педиатр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Старшая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врача - детского  кардиолога</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детский кардиолог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врача-оториноларинголога</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Врач-оториноларинголог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врача-офтальмолога</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Врач-офтальмолог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врача-невролога</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Врач-невролог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врача - детского хирурга</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Врач-хирург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врача - травматолога - ортопеда</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Врач-травматолог-ортопед</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врача - гастроэнтеролога</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Врач-гастроэнтеролог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врача - детского эндокринолога</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Врач-детский эндокринолог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врача - аллерголога - иммунолога</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Врач-аллерголог-иммунолог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Сурдологический кабинет</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Врач-сурдолог-оториноларинголог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иммунопрофилактики</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Врач-педиатр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процедурной</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Фельдшер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Рентгеновский кабинет-15%</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Врач - рентгенолог</w:t>
            </w:r>
          </w:p>
        </w:tc>
        <w:tc>
          <w:tcPr>
            <w:tcW w:w="3260" w:type="dxa"/>
            <w:tcBorders>
              <w:top w:val="nil"/>
              <w:left w:val="nil"/>
              <w:bottom w:val="single" w:sz="4" w:space="0" w:color="auto"/>
              <w:right w:val="single" w:sz="4" w:space="0" w:color="auto"/>
            </w:tcBorders>
            <w:noWrap/>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Рентгенолаборант</w:t>
            </w:r>
          </w:p>
        </w:tc>
        <w:tc>
          <w:tcPr>
            <w:tcW w:w="3260" w:type="dxa"/>
            <w:tcBorders>
              <w:top w:val="nil"/>
              <w:left w:val="nil"/>
              <w:bottom w:val="single" w:sz="4" w:space="0" w:color="auto"/>
              <w:right w:val="single" w:sz="4" w:space="0" w:color="auto"/>
            </w:tcBorders>
            <w:noWrap/>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Санитарка</w:t>
            </w:r>
          </w:p>
        </w:tc>
        <w:tc>
          <w:tcPr>
            <w:tcW w:w="3260" w:type="dxa"/>
            <w:tcBorders>
              <w:top w:val="nil"/>
              <w:left w:val="nil"/>
              <w:bottom w:val="single" w:sz="4" w:space="0" w:color="auto"/>
              <w:right w:val="single" w:sz="4" w:space="0" w:color="auto"/>
            </w:tcBorders>
            <w:noWrap/>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электроэнцефалографии и миографии</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Врач-невролог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ультразвуковой диагностики-15%</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ультразвуковой диагностики</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функциональной диагностики</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функциональной диагностики</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уролога-андролога</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уролог-андролог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Клинико - диагностическая лаборатория-15%</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клинико-диагностической лабораторией, врач клинической лабораторной диагностики</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клинической лабораторной диагностики</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Фельдшер-лаборант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Отделение реабилитации и восстановительного лечения</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отделением реабилитации, врач-физиотерапевт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по лечебной физкультуре</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Врач-педиатр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Инструктор-методист по лечебной физкультуре</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по массажу</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Инструктор по лечебной физкультуре</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975"/>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Медицинская сестра по физиотерапии при работе на генераторах УВЧ любой мощности (при отпуске в среднем не менее 10 процедур в смену).</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612"/>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Медицинская сестра по физиотерапии отпускающая озокеритовые процедуры</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612"/>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Медицинский персонал,работающий на лазерных установках</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Централизованная стерилизационная</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стерилизационной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rPr>
            </w:pPr>
            <w:r w:rsidRPr="00E00692">
              <w:rPr>
                <w:rFonts w:ascii="Times New Roman" w:hAnsi="Times New Roman" w:cs="Times New Roman"/>
                <w:b/>
                <w:bCs/>
                <w:color w:val="auto"/>
              </w:rPr>
              <w:t>Отделение реабилитации и восстановительного лечения</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rPr>
            </w:pPr>
            <w:r w:rsidRPr="00E00692">
              <w:rPr>
                <w:rFonts w:ascii="Times New Roman" w:hAnsi="Times New Roman" w:cs="Times New Roman"/>
              </w:rPr>
              <w:t>Медицинский психолог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rPr>
            </w:pPr>
            <w:r w:rsidRPr="00E00692">
              <w:rPr>
                <w:rFonts w:ascii="Times New Roman" w:hAnsi="Times New Roman" w:cs="Times New Roman"/>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rPr>
            </w:pPr>
            <w:r w:rsidRPr="00E00692">
              <w:rPr>
                <w:rFonts w:ascii="Times New Roman" w:hAnsi="Times New Roman" w:cs="Times New Roman"/>
              </w:rPr>
              <w:t>Врач-психотерапевт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rPr>
            </w:pPr>
            <w:r w:rsidRPr="00E00692">
              <w:rPr>
                <w:rFonts w:ascii="Times New Roman" w:hAnsi="Times New Roman" w:cs="Times New Roman"/>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b/>
                <w:bCs/>
                <w:sz w:val="22"/>
                <w:szCs w:val="22"/>
              </w:rPr>
            </w:pPr>
            <w:r w:rsidRPr="00E00692">
              <w:rPr>
                <w:rFonts w:ascii="Times New Roman" w:hAnsi="Times New Roman" w:cs="Times New Roman"/>
                <w:b/>
                <w:bCs/>
                <w:sz w:val="22"/>
                <w:szCs w:val="22"/>
              </w:rPr>
              <w:t>ДЕТСКАЯ ПОЛИКЛИНИКА №.2</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b/>
                <w:bCs/>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sz w:val="22"/>
                <w:szCs w:val="22"/>
              </w:rPr>
            </w:pPr>
            <w:r w:rsidRPr="00E00692">
              <w:rPr>
                <w:rFonts w:ascii="Times New Roman" w:hAnsi="Times New Roman" w:cs="Times New Roman"/>
                <w:b/>
                <w:bCs/>
                <w:sz w:val="22"/>
                <w:szCs w:val="22"/>
              </w:rPr>
              <w:t>Общебольничный медицинский персонал</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sz w:val="22"/>
                <w:szCs w:val="22"/>
              </w:rPr>
            </w:pPr>
          </w:p>
        </w:tc>
      </w:tr>
      <w:tr w:rsidR="00B6456F" w:rsidRPr="00E00692" w:rsidTr="007030C6">
        <w:trPr>
          <w:trHeight w:val="6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Заведующий поликлиникой-врач –ультразвуковой диагностики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585"/>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Заместитель заведующего поликлиникой по медицинской части -врач-педиатр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Медицинский статистик</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Главная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Фельдшер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Медицинский регистратор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Медицинский дезинфектор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 регистратуры</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Общеполиклиничный немедицинский персонал</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Секретарь-машинистка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Слесарь-сантехник</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Моторист -электромеханик</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Гардеробщица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Уборщица служебных помещений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Сестра-хозяйка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Оператор ЭВМ</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Педиатрическое отделение № 1</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отделением -врач-педиатр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 педиатр участковый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Старшая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участковая</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Фельдшер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Педиатрическое отделение № 2</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отделением -врач-педиатр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 педиатр участковый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Старшая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участковая</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Педиатрическое отделение № 3</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 педиатр участковый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участковая</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Отделение организации медицинской помощи детям  образовательных учреждений № 1</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отделением -врач-педиатр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Старшая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Фельдшер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xml:space="preserve">Отделение организации медицинской помощи детям  образовательных учреждений № 2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shd w:val="clear" w:color="000000" w:fill="FFFFFF"/>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отделением-врач-педиатр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shd w:val="clear" w:color="000000" w:fill="FFFFFF"/>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Фельдшер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Отделение  реабилитации</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отделением-врач-травматолог-ортопед</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физиотерапии</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Врач-физиотерапевт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Старшая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93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Медицинская сестра по физиотерапии при работе на генераторах УВЧ любой мощности (при отпуске в среднем не менее 10 процедур в смену).</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612"/>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Медицинская сестра по физиотерапии отпускающая озокеритовые процедуры</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612"/>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Медицинский персонал,работающий на лазерных установках</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по массажу</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Водолечение, бассейны</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Лечение движением в воде</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Инструктор по лечебной физкультуре</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Санитарка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Бассейн для 1-го года жизни</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по массажу</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Клинико-диагностическая лаборатория-15%</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лабораторией - врач клинической лабораторной диагностики</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Врач клинической  лабораторной диагностики</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Лаборант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Фельдшер-лаборант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Санитарка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врача - детского хирурга</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детский хирург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xml:space="preserve"> Кабинет  врача - травматолога – ортопеда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Врач-травматолог-ортопед</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xml:space="preserve">Кабинет врача - офтальмолога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Врач-офтальмолог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xml:space="preserve">Кабинет врача - оториноларинголога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Врач-оториноларинголог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Рентгеновский кабинет-15%</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Заведующий  кабинетом – врач-рентгенолог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Рентгенолаборант каб. 105</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врача - детского кардиолога</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Врач-детский кардиолог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функциональной диагностики</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функциональной диагностики</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врача - невролога</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Врач-невролог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врача - детского эндокринолога</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Врач-эндокринолог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sz w:val="22"/>
                <w:szCs w:val="22"/>
              </w:rPr>
            </w:pPr>
            <w:r w:rsidRPr="00E00692">
              <w:rPr>
                <w:rFonts w:ascii="Times New Roman" w:hAnsi="Times New Roman" w:cs="Times New Roman"/>
                <w:b/>
                <w:bCs/>
                <w:sz w:val="22"/>
                <w:szCs w:val="22"/>
              </w:rPr>
              <w:t>Стерилизационная</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 </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Медицинская сестра стерилизационной</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процедурный</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процедурной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xml:space="preserve">Кабинет профилактики инфекционных заболеваний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Врач-педиатр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ультразвуковой диагностики-15%</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615"/>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Заведующий кабинетом – врач  ультразвуковой  диагностики</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Врач ультразвуковой диагностики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Медицинская сестра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врача - эндоскописта-15%</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Врач-эндоскопист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врача - гастроэнтеролога</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Врач-гастроэнтеролог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врача - аллерголога – иммунолога</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Врач-аллерголог-иммунолог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медико-социальной помощи</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Врач-педиатр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Предпринимательская деятельность</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Кассир по приему денежных средств</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Общеполиклинический немедицинский персонал</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Логопед</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b/>
                <w:bCs/>
                <w:sz w:val="22"/>
                <w:szCs w:val="22"/>
              </w:rPr>
            </w:pPr>
            <w:r w:rsidRPr="00E00692">
              <w:rPr>
                <w:rFonts w:ascii="Times New Roman" w:hAnsi="Times New Roman" w:cs="Times New Roman"/>
                <w:b/>
                <w:bCs/>
                <w:sz w:val="22"/>
                <w:szCs w:val="22"/>
              </w:rPr>
              <w:t>ДЕТСКАЯ ПОЛИКЛИНИКА №.3</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b/>
                <w:bCs/>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sz w:val="22"/>
                <w:szCs w:val="22"/>
              </w:rPr>
            </w:pPr>
            <w:r w:rsidRPr="00E00692">
              <w:rPr>
                <w:rFonts w:ascii="Times New Roman" w:hAnsi="Times New Roman" w:cs="Times New Roman"/>
                <w:b/>
                <w:bCs/>
                <w:sz w:val="22"/>
                <w:szCs w:val="22"/>
              </w:rPr>
              <w:t>Общебольничный медицинский персонал</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Заведующий поликлиникой-врач –педиатр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Заместитель заведующего поликлиникой по медицинской части - врач-педиатр-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Врач-педиатр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Врач-педиатр по неотложной помощи</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 терапевт подростковый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Врач-методист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Главная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Медицинский регистратор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по массажу</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процедурной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Медицинская сестра стерилизационной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Медицинский статистик</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Сестра- хозяйка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Общеполиклинический немедицинский персонал</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Слесарь-сантехник</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Слесарь-сантехник</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Уборщик служебных помещений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Гардеробщик</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Оператор ЭВМ</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Кастелянша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Машинист по стирке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Вахтер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Логопед</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Ведущий специалист по кадрам</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Педиатрическое отделение 1</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отделением-врач-педиатр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shd w:val="clear" w:color="000000" w:fill="FFFFFF"/>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Врач-педиатр участковый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Старшая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участковая</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Педиатрическое отделение 2</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отделением-врач-педиатр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Врач-педиатр участковый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Врач-педиатр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Старшая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Медицинская сестра участковая</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 xml:space="preserve">Медицинская сестра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Отделение организации медицинской помощи детям образовательных учреждений</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отделением-врач-педиатр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–аллерголог – иммунолог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–офтальмолог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Старшая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Фельдшер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shd w:val="clear" w:color="000000" w:fill="FFFFFF"/>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фельдшерским здравпунктом (фельдшер)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Фельдшер фельдшерского здравпункта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Отделение специалистов</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врача - оториноларинголога</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Врач-оториноларинголог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врача - офтальмолога</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 офтальмолог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врача - детского хирурга</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детский хирург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врача-эндоскописта-15%</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Врач-эндоскопист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Санитарка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врача - аллерголога-иммунолога</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 аллерголог - иммунолог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врача-травматолога-ортопеда</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–травматолог - ортопед</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врача - детского кардиолога</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 детский кардиолог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врача функциональной диагностики</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–функциональной диагностики</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врача-невролога</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 невролог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врача-акушера-гинеколога</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 акушер  -гинеколог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врача-нефролога</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 нефролог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Физиотерапевтическое отделение</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Заведующий  отделением-врач-физиотерапевт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975"/>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Медицинская сестра по физиотерапии при работе на генераторах УВЧ любой мощности (при отпуске в среднем не менее 10 процедур в смену).</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612"/>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Медицинская сестра по физиотерапии отпускающая озокеритовые процедуры</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612"/>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Медицинский персонал,работающий на лазерных установках</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Медицинская сестра по массажу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лечебной физкультуры</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Инструктор – методист по лечебной физкультуре</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Инструктор по лечебной физкультуре</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Рентгеновский кабинет-15%</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Заведующий кабинетом- врач рентгенолог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Врач-рентгенолог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Рентгенлаборант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Кабинет врача ультразвуковой диагностики-15%</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Заведующий кабинетом - врач ультразвуковой диагностики</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 ультразвуковой диагностики кабинет №304</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кабинет 304</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Клинико-диагностическая лаборатория-15%</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Заведующий лабораторией - врач клинической лабораторной диагностики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Врач клинической лабораторной диагностики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Лаборант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Фельдшер-лаборант </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Санитарка КДЛ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Бассейн для 1-го года жизни</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Инструктор по лечебной физкультуре</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 по массажу</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xml:space="preserve">Центр здоровья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центром здоровья -врач-педиатр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Врач-педиатр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Врач-стоматолог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Предпринимательская деятельность</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Кассир по приему денежных средств</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sz w:val="22"/>
                <w:szCs w:val="22"/>
              </w:rPr>
            </w:pPr>
            <w:r w:rsidRPr="00E00692">
              <w:rPr>
                <w:rFonts w:ascii="Times New Roman" w:hAnsi="Times New Roman" w:cs="Times New Roman"/>
                <w:b/>
                <w:bCs/>
                <w:sz w:val="22"/>
                <w:szCs w:val="22"/>
              </w:rPr>
              <w:t>Общеклинический немедицинский персонал</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Логопед</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Отделение организации медицинской помощи детям образовательных учреждений</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Врач-психиатр детский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 xml:space="preserve">Центр здоровья </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Медицинский психолог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b/>
                <w:bCs/>
                <w:sz w:val="22"/>
                <w:szCs w:val="22"/>
              </w:rPr>
            </w:pPr>
            <w:r w:rsidRPr="00E00692">
              <w:rPr>
                <w:rFonts w:ascii="Times New Roman" w:hAnsi="Times New Roman" w:cs="Times New Roman"/>
                <w:b/>
                <w:bCs/>
                <w:sz w:val="22"/>
                <w:szCs w:val="22"/>
              </w:rPr>
              <w:t>СТОМАТОЛОГИЯ</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b/>
                <w:bCs/>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sz w:val="22"/>
                <w:szCs w:val="22"/>
              </w:rPr>
            </w:pPr>
            <w:r w:rsidRPr="00E00692">
              <w:rPr>
                <w:rFonts w:ascii="Times New Roman" w:hAnsi="Times New Roman" w:cs="Times New Roman"/>
                <w:b/>
                <w:bCs/>
                <w:sz w:val="22"/>
                <w:szCs w:val="22"/>
              </w:rPr>
              <w:t>Общеполиклинический медицинский персонал</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поликлиникой - врач-стоматолог детский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Главная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Медицинский регистратор</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Медицинская сестра стерилизационной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Сестра-хозяйка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Общеполиклинический немедицинский персонал</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Водитель автомобиля</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Уборщик производственных и служебных помещений</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Рабочий по стирке и ремонту спецодежды</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nil"/>
            </w:tcBorders>
            <w:vAlign w:val="center"/>
          </w:tcPr>
          <w:p w:rsidR="00B6456F" w:rsidRPr="00E00692" w:rsidRDefault="00B6456F" w:rsidP="00E00692">
            <w:pPr>
              <w:widowControl/>
              <w:jc w:val="center"/>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Детское отделение</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отделением -врач-стоматолог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отделением -врач-стоматолог-терапевт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Старшая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Терапевтический кабинет</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Врач стоматолог детский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Врач-стоматолог-терапевт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Врач-стоматолог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Зубной врач</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Хирургический кабинет</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Врач стоматолог-хирург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 xml:space="preserve">Санитарка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Пародонтологический кабинет</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Врач-стоматолог (</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w:t>
            </w:r>
          </w:p>
        </w:tc>
        <w:tc>
          <w:tcPr>
            <w:tcW w:w="3260" w:type="dxa"/>
            <w:tcBorders>
              <w:top w:val="single" w:sz="4" w:space="0" w:color="auto"/>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Дежурный кабинет</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Зубной врач</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Физиотерапевтический кабинет</w:t>
            </w:r>
          </w:p>
        </w:tc>
        <w:tc>
          <w:tcPr>
            <w:tcW w:w="963" w:type="dxa"/>
            <w:tcBorders>
              <w:top w:val="nil"/>
              <w:left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102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Медицинская сестра по физиотерапии при работе на генераторах УВЧ любой мощности (при отпуске в среднем не менее 10 процедур в смену).</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612"/>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Медицинская сестра по физиотерапии отпускающая озокеритовые процедуры</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612"/>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Медицинский персонал,работающий на лазерных установках</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color w:val="auto"/>
                <w:sz w:val="22"/>
                <w:szCs w:val="22"/>
              </w:rPr>
            </w:pPr>
            <w:r w:rsidRPr="00E00692">
              <w:rPr>
                <w:rFonts w:ascii="Times New Roman" w:hAnsi="Times New Roman" w:cs="Times New Roman"/>
                <w:color w:val="auto"/>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Ортодонтический кабинет</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Врач-ортодонт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Зубной техник</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Рентгеновский кабинет-15%</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Рентгенолаборант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15%</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хозрасчетное отделение</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Общеполиклинический медицинский персонал</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Заведующий отделением-врач-стоматолог-ортопед</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Старшая 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Терапевтический кабинет</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Врач-стоматолог-терапевт</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Врач-стоматолог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color w:val="auto"/>
                <w:sz w:val="22"/>
                <w:szCs w:val="22"/>
              </w:rPr>
            </w:pPr>
            <w:r w:rsidRPr="00E00692">
              <w:rPr>
                <w:rFonts w:ascii="Times New Roman" w:hAnsi="Times New Roman" w:cs="Times New Roman"/>
                <w:color w:val="auto"/>
                <w:sz w:val="22"/>
                <w:szCs w:val="22"/>
              </w:rPr>
              <w:t>Врач-стоматолог-хирург</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Зубной врач</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Ортопедический кабинет</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Врач-стоматолог-ортопед</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Медицинская сестра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Зуботехническая лаборатория</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Санитарка</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Общеполиклинический немедицинский персонал</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sz w:val="22"/>
                <w:szCs w:val="22"/>
              </w:rPr>
            </w:pPr>
          </w:p>
        </w:tc>
      </w:tr>
      <w:tr w:rsidR="00B6456F" w:rsidRPr="00E00692" w:rsidTr="007030C6">
        <w:trPr>
          <w:trHeight w:val="300"/>
        </w:trPr>
        <w:tc>
          <w:tcPr>
            <w:tcW w:w="8789" w:type="dxa"/>
            <w:gridSpan w:val="2"/>
            <w:tcBorders>
              <w:top w:val="single" w:sz="4" w:space="0" w:color="auto"/>
              <w:left w:val="single" w:sz="4" w:space="0" w:color="auto"/>
              <w:bottom w:val="single" w:sz="4" w:space="0" w:color="auto"/>
              <w:right w:val="single" w:sz="4" w:space="0" w:color="auto"/>
            </w:tcBorders>
            <w:noWrap/>
            <w:vAlign w:val="center"/>
          </w:tcPr>
          <w:p w:rsidR="00B6456F" w:rsidRPr="00E00692" w:rsidRDefault="00B6456F" w:rsidP="00E00692">
            <w:pPr>
              <w:widowControl/>
              <w:rPr>
                <w:rFonts w:ascii="Times New Roman" w:hAnsi="Times New Roman" w:cs="Times New Roman"/>
                <w:b/>
                <w:bCs/>
                <w:color w:val="auto"/>
                <w:sz w:val="22"/>
                <w:szCs w:val="22"/>
              </w:rPr>
            </w:pPr>
            <w:r w:rsidRPr="00E00692">
              <w:rPr>
                <w:rFonts w:ascii="Times New Roman" w:hAnsi="Times New Roman" w:cs="Times New Roman"/>
                <w:b/>
                <w:bCs/>
                <w:color w:val="auto"/>
                <w:sz w:val="22"/>
                <w:szCs w:val="22"/>
              </w:rPr>
              <w:t>Хозяйственно-обслуживающий персонал</w:t>
            </w: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b/>
                <w:bCs/>
                <w:color w:val="auto"/>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Монтажник санитарно-технических систем и оборудования</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300"/>
        </w:trPr>
        <w:tc>
          <w:tcPr>
            <w:tcW w:w="5529" w:type="dxa"/>
            <w:tcBorders>
              <w:top w:val="nil"/>
              <w:left w:val="single" w:sz="4" w:space="0" w:color="auto"/>
              <w:bottom w:val="single" w:sz="4" w:space="0" w:color="auto"/>
              <w:right w:val="single" w:sz="4" w:space="0" w:color="auto"/>
            </w:tcBorders>
            <w:vAlign w:val="center"/>
          </w:tcPr>
          <w:p w:rsidR="00B6456F" w:rsidRPr="00E00692" w:rsidRDefault="00B6456F" w:rsidP="00E00692">
            <w:pPr>
              <w:widowControl/>
              <w:rPr>
                <w:rFonts w:ascii="Times New Roman" w:hAnsi="Times New Roman" w:cs="Times New Roman"/>
                <w:sz w:val="22"/>
                <w:szCs w:val="22"/>
              </w:rPr>
            </w:pPr>
            <w:r w:rsidRPr="00E00692">
              <w:rPr>
                <w:rFonts w:ascii="Times New Roman" w:hAnsi="Times New Roman" w:cs="Times New Roman"/>
                <w:sz w:val="22"/>
                <w:szCs w:val="22"/>
              </w:rPr>
              <w:t>Кассир(по обслуживанию населения)</w:t>
            </w:r>
          </w:p>
        </w:tc>
        <w:tc>
          <w:tcPr>
            <w:tcW w:w="3260" w:type="dxa"/>
            <w:tcBorders>
              <w:top w:val="nil"/>
              <w:left w:val="nil"/>
              <w:bottom w:val="single" w:sz="4" w:space="0" w:color="auto"/>
              <w:right w:val="single" w:sz="4" w:space="0" w:color="auto"/>
            </w:tcBorders>
            <w:vAlign w:val="center"/>
          </w:tcPr>
          <w:p w:rsidR="00B6456F" w:rsidRPr="00E00692" w:rsidRDefault="00B6456F" w:rsidP="00E00692">
            <w:pPr>
              <w:widowControl/>
              <w:jc w:val="center"/>
              <w:rPr>
                <w:rFonts w:ascii="Times New Roman" w:hAnsi="Times New Roman" w:cs="Times New Roman"/>
                <w:sz w:val="22"/>
                <w:szCs w:val="22"/>
              </w:rPr>
            </w:pPr>
            <w:r w:rsidRPr="00E00692">
              <w:rPr>
                <w:rFonts w:ascii="Times New Roman" w:hAnsi="Times New Roman" w:cs="Times New Roman"/>
                <w:sz w:val="22"/>
                <w:szCs w:val="22"/>
              </w:rPr>
              <w:t>4%</w:t>
            </w:r>
          </w:p>
        </w:tc>
        <w:tc>
          <w:tcPr>
            <w:tcW w:w="963" w:type="dxa"/>
            <w:tcBorders>
              <w:top w:val="nil"/>
              <w:left w:val="nil"/>
              <w:bottom w:val="nil"/>
              <w:right w:val="nil"/>
            </w:tcBorders>
            <w:noWrap/>
            <w:vAlign w:val="bottom"/>
          </w:tcPr>
          <w:p w:rsidR="00B6456F" w:rsidRPr="00E00692" w:rsidRDefault="00B6456F" w:rsidP="00E00692">
            <w:pPr>
              <w:widowControl/>
              <w:jc w:val="center"/>
              <w:rPr>
                <w:rFonts w:ascii="Times New Roman" w:hAnsi="Times New Roman" w:cs="Times New Roman"/>
                <w:sz w:val="22"/>
                <w:szCs w:val="22"/>
              </w:rPr>
            </w:pPr>
          </w:p>
        </w:tc>
      </w:tr>
      <w:tr w:rsidR="00B6456F" w:rsidRPr="00E00692" w:rsidTr="007030C6">
        <w:trPr>
          <w:trHeight w:val="255"/>
        </w:trPr>
        <w:tc>
          <w:tcPr>
            <w:tcW w:w="5529"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color w:val="auto"/>
                <w:sz w:val="20"/>
                <w:szCs w:val="20"/>
              </w:rPr>
            </w:pPr>
          </w:p>
        </w:tc>
        <w:tc>
          <w:tcPr>
            <w:tcW w:w="3260"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color w:val="auto"/>
                <w:sz w:val="20"/>
                <w:szCs w:val="20"/>
              </w:rPr>
            </w:pP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color w:val="auto"/>
                <w:sz w:val="20"/>
                <w:szCs w:val="20"/>
              </w:rPr>
            </w:pPr>
          </w:p>
        </w:tc>
      </w:tr>
      <w:tr w:rsidR="00B6456F" w:rsidRPr="00E00692" w:rsidTr="007030C6">
        <w:trPr>
          <w:trHeight w:val="255"/>
        </w:trPr>
        <w:tc>
          <w:tcPr>
            <w:tcW w:w="5529"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color w:val="auto"/>
                <w:sz w:val="20"/>
                <w:szCs w:val="20"/>
              </w:rPr>
            </w:pPr>
          </w:p>
        </w:tc>
        <w:tc>
          <w:tcPr>
            <w:tcW w:w="3260"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color w:val="auto"/>
                <w:sz w:val="20"/>
                <w:szCs w:val="20"/>
              </w:rPr>
            </w:pP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color w:val="auto"/>
                <w:sz w:val="20"/>
                <w:szCs w:val="20"/>
              </w:rPr>
            </w:pPr>
          </w:p>
        </w:tc>
      </w:tr>
      <w:tr w:rsidR="00B6456F" w:rsidRPr="00E00692" w:rsidTr="007030C6">
        <w:trPr>
          <w:trHeight w:val="900"/>
        </w:trPr>
        <w:tc>
          <w:tcPr>
            <w:tcW w:w="8789" w:type="dxa"/>
            <w:gridSpan w:val="2"/>
            <w:tcBorders>
              <w:top w:val="nil"/>
              <w:left w:val="nil"/>
              <w:bottom w:val="nil"/>
              <w:right w:val="nil"/>
            </w:tcBorders>
            <w:vAlign w:val="bottom"/>
          </w:tcPr>
          <w:p w:rsidR="00B6456F" w:rsidRPr="00E00692" w:rsidRDefault="00B6456F" w:rsidP="00E00692">
            <w:pPr>
              <w:widowControl/>
              <w:rPr>
                <w:rFonts w:ascii="Times New Roman" w:hAnsi="Times New Roman" w:cs="Times New Roman"/>
                <w:b/>
                <w:bCs/>
                <w:color w:val="auto"/>
              </w:rPr>
            </w:pPr>
            <w:r w:rsidRPr="00E00692">
              <w:rPr>
                <w:rFonts w:ascii="Times New Roman" w:hAnsi="Times New Roman" w:cs="Times New Roman"/>
                <w:b/>
                <w:bCs/>
                <w:color w:val="auto"/>
              </w:rPr>
              <w:t>Основание:</w:t>
            </w:r>
            <w:r w:rsidRPr="00E00692">
              <w:rPr>
                <w:rFonts w:ascii="Times New Roman" w:hAnsi="Times New Roman" w:cs="Times New Roman"/>
                <w:color w:val="auto"/>
              </w:rPr>
              <w:t xml:space="preserve"> Результаты аттестации рабочих мест, Постановление Правительства РФ от 20ноября 2008г.№870;    Постановление департамента здравоохранения Новгородской области №8 от01.09.2014г.</w:t>
            </w:r>
          </w:p>
        </w:tc>
        <w:tc>
          <w:tcPr>
            <w:tcW w:w="963" w:type="dxa"/>
            <w:tcBorders>
              <w:top w:val="nil"/>
              <w:left w:val="nil"/>
              <w:bottom w:val="nil"/>
              <w:right w:val="nil"/>
            </w:tcBorders>
            <w:vAlign w:val="bottom"/>
          </w:tcPr>
          <w:p w:rsidR="00B6456F" w:rsidRPr="00E00692" w:rsidRDefault="00B6456F" w:rsidP="00E00692">
            <w:pPr>
              <w:widowControl/>
              <w:rPr>
                <w:rFonts w:ascii="Times New Roman" w:hAnsi="Times New Roman" w:cs="Times New Roman"/>
                <w:b/>
                <w:bCs/>
                <w:color w:val="auto"/>
              </w:rPr>
            </w:pPr>
          </w:p>
        </w:tc>
      </w:tr>
      <w:tr w:rsidR="00B6456F" w:rsidRPr="00E00692" w:rsidTr="007030C6">
        <w:trPr>
          <w:trHeight w:val="315"/>
        </w:trPr>
        <w:tc>
          <w:tcPr>
            <w:tcW w:w="5529"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color w:val="auto"/>
                <w:sz w:val="20"/>
                <w:szCs w:val="20"/>
              </w:rPr>
            </w:pPr>
          </w:p>
        </w:tc>
        <w:tc>
          <w:tcPr>
            <w:tcW w:w="3260"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color w:val="auto"/>
                <w:sz w:val="20"/>
                <w:szCs w:val="20"/>
              </w:rPr>
            </w:pPr>
          </w:p>
        </w:tc>
        <w:tc>
          <w:tcPr>
            <w:tcW w:w="963" w:type="dxa"/>
            <w:tcBorders>
              <w:top w:val="nil"/>
              <w:left w:val="nil"/>
              <w:bottom w:val="nil"/>
              <w:right w:val="nil"/>
            </w:tcBorders>
            <w:noWrap/>
            <w:vAlign w:val="bottom"/>
          </w:tcPr>
          <w:p w:rsidR="00B6456F" w:rsidRPr="00E00692" w:rsidRDefault="00B6456F" w:rsidP="00E00692">
            <w:pPr>
              <w:widowControl/>
              <w:rPr>
                <w:rFonts w:ascii="Times New Roman" w:hAnsi="Times New Roman" w:cs="Times New Roman"/>
                <w:color w:val="auto"/>
                <w:sz w:val="20"/>
                <w:szCs w:val="20"/>
              </w:rPr>
            </w:pPr>
          </w:p>
        </w:tc>
      </w:tr>
    </w:tbl>
    <w:p w:rsidR="00B6456F" w:rsidRPr="00104479" w:rsidRDefault="00B6456F" w:rsidP="00F1502A">
      <w:pPr>
        <w:jc w:val="right"/>
        <w:rPr>
          <w:rFonts w:ascii="Times New Roman" w:hAnsi="Times New Roman" w:cs="Times New Roman"/>
          <w:sz w:val="26"/>
          <w:szCs w:val="26"/>
        </w:rPr>
      </w:pPr>
      <w:r>
        <w:rPr>
          <w:rFonts w:ascii="Times New Roman" w:hAnsi="Times New Roman" w:cs="Times New Roman"/>
          <w:sz w:val="26"/>
          <w:szCs w:val="26"/>
        </w:rPr>
        <w:t>П</w:t>
      </w:r>
      <w:r w:rsidRPr="00104479">
        <w:rPr>
          <w:rFonts w:ascii="Times New Roman" w:hAnsi="Times New Roman" w:cs="Times New Roman"/>
          <w:sz w:val="26"/>
          <w:szCs w:val="26"/>
        </w:rPr>
        <w:t>риложение №5.2.</w:t>
      </w:r>
    </w:p>
    <w:p w:rsidR="00B6456F" w:rsidRPr="00104479" w:rsidRDefault="00B6456F" w:rsidP="00F1502A">
      <w:pPr>
        <w:jc w:val="right"/>
        <w:rPr>
          <w:rFonts w:ascii="Times New Roman" w:hAnsi="Times New Roman" w:cs="Times New Roman"/>
          <w:b/>
          <w:sz w:val="26"/>
          <w:szCs w:val="26"/>
        </w:rPr>
      </w:pPr>
      <w:r w:rsidRPr="00104479">
        <w:rPr>
          <w:rFonts w:ascii="Times New Roman" w:hAnsi="Times New Roman" w:cs="Times New Roman"/>
          <w:sz w:val="26"/>
          <w:szCs w:val="26"/>
        </w:rPr>
        <w:t xml:space="preserve">         к положению об оплате труда работников Учреждения</w:t>
      </w:r>
    </w:p>
    <w:p w:rsidR="00B6456F" w:rsidRDefault="00B6456F" w:rsidP="00F1502A">
      <w:pPr>
        <w:spacing w:before="100" w:beforeAutospacing="1"/>
        <w:ind w:left="2832" w:firstLine="708"/>
        <w:rPr>
          <w:b/>
          <w:bCs/>
        </w:rPr>
      </w:pPr>
    </w:p>
    <w:p w:rsidR="00B6456F" w:rsidRDefault="00B6456F" w:rsidP="00104479">
      <w:pPr>
        <w:spacing w:before="100" w:beforeAutospacing="1"/>
        <w:ind w:left="2832" w:firstLine="708"/>
      </w:pPr>
      <w:r w:rsidRPr="0060100F">
        <w:rPr>
          <w:b/>
          <w:bCs/>
        </w:rPr>
        <w:t>ПЕРЕЧЕНЬ</w:t>
      </w:r>
    </w:p>
    <w:p w:rsidR="00B6456F" w:rsidRDefault="00B6456F" w:rsidP="00104479">
      <w:pPr>
        <w:spacing w:before="100" w:beforeAutospacing="1"/>
        <w:jc w:val="both"/>
        <w:rPr>
          <w:b/>
          <w:bCs/>
        </w:rPr>
      </w:pPr>
      <w:r>
        <w:rPr>
          <w:b/>
          <w:bCs/>
        </w:rPr>
        <w:t>п</w:t>
      </w:r>
      <w:r w:rsidRPr="0060100F">
        <w:rPr>
          <w:b/>
          <w:bCs/>
        </w:rPr>
        <w:t>одразделений</w:t>
      </w:r>
      <w:r>
        <w:rPr>
          <w:b/>
          <w:bCs/>
        </w:rPr>
        <w:t xml:space="preserve">  и должностей</w:t>
      </w:r>
      <w:r w:rsidRPr="0060100F">
        <w:rPr>
          <w:b/>
          <w:bCs/>
        </w:rPr>
        <w:t xml:space="preserve">, работа в которых </w:t>
      </w:r>
      <w:r>
        <w:rPr>
          <w:b/>
          <w:bCs/>
        </w:rPr>
        <w:t xml:space="preserve">связана с непосредственным обследованием, диагностикой, лечением, обслуживанием, а также проведением другой работы, больных СПИД и ВИЧ-инфицированных, дающая право работникам на выплаты компенсационного характера  в размере 60 процентов </w:t>
      </w:r>
      <w:r w:rsidRPr="0060100F">
        <w:rPr>
          <w:b/>
          <w:bCs/>
        </w:rPr>
        <w:t>должностного оклада</w:t>
      </w:r>
    </w:p>
    <w:p w:rsidR="00B6456F" w:rsidRPr="004F4621" w:rsidRDefault="00B6456F" w:rsidP="00F1502A">
      <w:pPr>
        <w:spacing w:before="100" w:beforeAutospacing="1"/>
        <w:jc w:val="both"/>
        <w:rPr>
          <w:rFonts w:ascii="Times New Roman" w:hAnsi="Times New Roman" w:cs="Times New Roman"/>
          <w:sz w:val="26"/>
          <w:szCs w:val="26"/>
        </w:rPr>
      </w:pPr>
      <w:r w:rsidRPr="004F4621">
        <w:rPr>
          <w:rFonts w:ascii="Times New Roman" w:hAnsi="Times New Roman" w:cs="Times New Roman"/>
          <w:sz w:val="26"/>
          <w:szCs w:val="26"/>
        </w:rPr>
        <w:t>Поликлиника № 1, поликлиника № 3,</w:t>
      </w:r>
      <w:r>
        <w:rPr>
          <w:rFonts w:ascii="Times New Roman" w:hAnsi="Times New Roman" w:cs="Times New Roman"/>
          <w:sz w:val="26"/>
          <w:szCs w:val="26"/>
        </w:rPr>
        <w:t xml:space="preserve"> поликлиника №4,</w:t>
      </w:r>
      <w:r w:rsidRPr="004F4621">
        <w:rPr>
          <w:rFonts w:ascii="Times New Roman" w:hAnsi="Times New Roman" w:cs="Times New Roman"/>
          <w:sz w:val="26"/>
          <w:szCs w:val="26"/>
        </w:rPr>
        <w:t xml:space="preserve"> клиника № 1, клиника № 2, лечебно-диагностический центр</w:t>
      </w:r>
    </w:p>
    <w:p w:rsidR="00B6456F" w:rsidRPr="004F4621" w:rsidRDefault="00B6456F" w:rsidP="00F1502A">
      <w:pPr>
        <w:spacing w:before="100" w:beforeAutospacing="1"/>
        <w:jc w:val="both"/>
        <w:rPr>
          <w:rFonts w:ascii="Times New Roman" w:hAnsi="Times New Roman" w:cs="Times New Roman"/>
          <w:sz w:val="26"/>
          <w:szCs w:val="26"/>
        </w:rPr>
      </w:pPr>
      <w:r w:rsidRPr="004F4621">
        <w:rPr>
          <w:rFonts w:ascii="Times New Roman" w:hAnsi="Times New Roman" w:cs="Times New Roman"/>
          <w:sz w:val="26"/>
          <w:szCs w:val="26"/>
        </w:rPr>
        <w:t>Подразделения и должности медицинских работников, которым производится выплата компенсационного характера за проведение консультаций, осмотров, оказание медицинской помощи и другой работы, обусловленной непосредственным контактом с больными СПИД и ВИЧ-инфицированными, в размере 60 процентов должностного оклада</w:t>
      </w:r>
    </w:p>
    <w:p w:rsidR="00B6456F" w:rsidRPr="004F4621" w:rsidRDefault="00B6456F" w:rsidP="00F1502A">
      <w:pPr>
        <w:spacing w:before="100" w:beforeAutospacing="1"/>
        <w:jc w:val="both"/>
        <w:rPr>
          <w:rFonts w:ascii="Times New Roman" w:hAnsi="Times New Roman" w:cs="Times New Roman"/>
          <w:sz w:val="26"/>
          <w:szCs w:val="26"/>
        </w:rPr>
      </w:pPr>
    </w:p>
    <w:tbl>
      <w:tblPr>
        <w:tblW w:w="981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3339"/>
        <w:gridCol w:w="2193"/>
        <w:gridCol w:w="2177"/>
        <w:gridCol w:w="2101"/>
      </w:tblGrid>
      <w:tr w:rsidR="00B6456F" w:rsidRPr="004F4621" w:rsidTr="00D4164C">
        <w:trPr>
          <w:tblCellSpacing w:w="0" w:type="dxa"/>
        </w:trPr>
        <w:tc>
          <w:tcPr>
            <w:tcW w:w="2633" w:type="dxa"/>
            <w:tcBorders>
              <w:top w:val="outset" w:sz="6" w:space="0" w:color="000000"/>
              <w:bottom w:val="outset" w:sz="6" w:space="0" w:color="000000"/>
              <w:right w:val="outset" w:sz="6" w:space="0" w:color="000000"/>
            </w:tcBorders>
          </w:tcPr>
          <w:p w:rsidR="00B6456F" w:rsidRPr="004F4621" w:rsidRDefault="00B6456F" w:rsidP="00D4164C">
            <w:pPr>
              <w:spacing w:before="100" w:beforeAutospacing="1"/>
              <w:jc w:val="center"/>
              <w:rPr>
                <w:rFonts w:ascii="Times New Roman" w:hAnsi="Times New Roman" w:cs="Times New Roman"/>
                <w:sz w:val="26"/>
                <w:szCs w:val="26"/>
              </w:rPr>
            </w:pPr>
            <w:r w:rsidRPr="004F4621">
              <w:rPr>
                <w:rFonts w:ascii="Times New Roman" w:hAnsi="Times New Roman" w:cs="Times New Roman"/>
                <w:sz w:val="26"/>
                <w:szCs w:val="26"/>
              </w:rPr>
              <w:t>Наименование отделения</w:t>
            </w:r>
          </w:p>
        </w:tc>
        <w:tc>
          <w:tcPr>
            <w:tcW w:w="2403" w:type="dxa"/>
            <w:tcBorders>
              <w:top w:val="outset" w:sz="6" w:space="0" w:color="000000"/>
              <w:left w:val="outset" w:sz="6" w:space="0" w:color="000000"/>
              <w:bottom w:val="outset" w:sz="6" w:space="0" w:color="000000"/>
              <w:right w:val="outset" w:sz="6" w:space="0" w:color="000000"/>
            </w:tcBorders>
          </w:tcPr>
          <w:p w:rsidR="00B6456F" w:rsidRPr="004F4621" w:rsidRDefault="00B6456F" w:rsidP="00D4164C">
            <w:pPr>
              <w:spacing w:before="100" w:beforeAutospacing="1"/>
              <w:jc w:val="center"/>
              <w:rPr>
                <w:rFonts w:ascii="Times New Roman" w:hAnsi="Times New Roman" w:cs="Times New Roman"/>
                <w:sz w:val="26"/>
                <w:szCs w:val="26"/>
              </w:rPr>
            </w:pPr>
            <w:r w:rsidRPr="004F4621">
              <w:rPr>
                <w:rFonts w:ascii="Times New Roman" w:hAnsi="Times New Roman" w:cs="Times New Roman"/>
                <w:sz w:val="26"/>
                <w:szCs w:val="26"/>
              </w:rPr>
              <w:t>Врачи</w:t>
            </w:r>
          </w:p>
        </w:tc>
        <w:tc>
          <w:tcPr>
            <w:tcW w:w="2387" w:type="dxa"/>
            <w:tcBorders>
              <w:top w:val="outset" w:sz="6" w:space="0" w:color="000000"/>
              <w:left w:val="outset" w:sz="6" w:space="0" w:color="000000"/>
              <w:bottom w:val="outset" w:sz="6" w:space="0" w:color="000000"/>
              <w:right w:val="outset" w:sz="6" w:space="0" w:color="000000"/>
            </w:tcBorders>
          </w:tcPr>
          <w:p w:rsidR="00B6456F" w:rsidRPr="004F4621" w:rsidRDefault="00B6456F" w:rsidP="00D4164C">
            <w:pPr>
              <w:spacing w:before="100" w:beforeAutospacing="1"/>
              <w:jc w:val="center"/>
              <w:rPr>
                <w:rFonts w:ascii="Times New Roman" w:hAnsi="Times New Roman" w:cs="Times New Roman"/>
                <w:sz w:val="26"/>
                <w:szCs w:val="26"/>
              </w:rPr>
            </w:pPr>
            <w:r w:rsidRPr="004F4621">
              <w:rPr>
                <w:rFonts w:ascii="Times New Roman" w:hAnsi="Times New Roman" w:cs="Times New Roman"/>
                <w:sz w:val="26"/>
                <w:szCs w:val="26"/>
              </w:rPr>
              <w:t>Средний медицинский персонал</w:t>
            </w:r>
          </w:p>
        </w:tc>
        <w:tc>
          <w:tcPr>
            <w:tcW w:w="2387" w:type="dxa"/>
            <w:tcBorders>
              <w:top w:val="outset" w:sz="6" w:space="0" w:color="000000"/>
              <w:left w:val="outset" w:sz="6" w:space="0" w:color="000000"/>
              <w:bottom w:val="outset" w:sz="6" w:space="0" w:color="000000"/>
            </w:tcBorders>
          </w:tcPr>
          <w:p w:rsidR="00B6456F" w:rsidRPr="004F4621" w:rsidRDefault="00B6456F" w:rsidP="00D4164C">
            <w:pPr>
              <w:spacing w:before="100" w:beforeAutospacing="1"/>
              <w:jc w:val="center"/>
              <w:rPr>
                <w:rFonts w:ascii="Times New Roman" w:hAnsi="Times New Roman" w:cs="Times New Roman"/>
                <w:sz w:val="26"/>
                <w:szCs w:val="26"/>
              </w:rPr>
            </w:pPr>
            <w:r w:rsidRPr="004F4621">
              <w:rPr>
                <w:rFonts w:ascii="Times New Roman" w:hAnsi="Times New Roman" w:cs="Times New Roman"/>
                <w:sz w:val="26"/>
                <w:szCs w:val="26"/>
              </w:rPr>
              <w:t>Младший медицинский персонал</w:t>
            </w:r>
          </w:p>
          <w:p w:rsidR="00B6456F" w:rsidRPr="004F4621" w:rsidRDefault="00B6456F" w:rsidP="00D4164C">
            <w:pPr>
              <w:spacing w:before="100" w:beforeAutospacing="1"/>
              <w:jc w:val="center"/>
              <w:rPr>
                <w:rFonts w:ascii="Times New Roman" w:hAnsi="Times New Roman" w:cs="Times New Roman"/>
                <w:sz w:val="26"/>
                <w:szCs w:val="26"/>
              </w:rPr>
            </w:pPr>
          </w:p>
        </w:tc>
      </w:tr>
      <w:tr w:rsidR="00B6456F" w:rsidRPr="004F4621" w:rsidTr="00D4164C">
        <w:trPr>
          <w:tblCellSpacing w:w="0" w:type="dxa"/>
        </w:trPr>
        <w:tc>
          <w:tcPr>
            <w:tcW w:w="2633" w:type="dxa"/>
            <w:tcBorders>
              <w:top w:val="outset" w:sz="6" w:space="0" w:color="000000"/>
              <w:bottom w:val="outset" w:sz="6" w:space="0" w:color="000000"/>
              <w:right w:val="outset" w:sz="6" w:space="0" w:color="000000"/>
            </w:tcBorders>
          </w:tcPr>
          <w:p w:rsidR="00B6456F" w:rsidRPr="004F4621" w:rsidRDefault="00B6456F" w:rsidP="00D4164C">
            <w:pPr>
              <w:spacing w:before="100" w:beforeAutospacing="1"/>
              <w:rPr>
                <w:rFonts w:ascii="Times New Roman" w:hAnsi="Times New Roman" w:cs="Times New Roman"/>
                <w:sz w:val="26"/>
                <w:szCs w:val="26"/>
              </w:rPr>
            </w:pPr>
            <w:r w:rsidRPr="004F4621">
              <w:rPr>
                <w:rFonts w:ascii="Times New Roman" w:hAnsi="Times New Roman" w:cs="Times New Roman"/>
                <w:sz w:val="26"/>
                <w:szCs w:val="26"/>
              </w:rPr>
              <w:t>Отделение анестезиологии-реанимации, отделение реанимации и интенсивной терапии</w:t>
            </w:r>
          </w:p>
        </w:tc>
        <w:tc>
          <w:tcPr>
            <w:tcW w:w="2403" w:type="dxa"/>
            <w:tcBorders>
              <w:top w:val="outset" w:sz="6" w:space="0" w:color="000000"/>
              <w:left w:val="outset" w:sz="6" w:space="0" w:color="000000"/>
              <w:bottom w:val="outset" w:sz="6" w:space="0" w:color="000000"/>
              <w:right w:val="outset" w:sz="6" w:space="0" w:color="000000"/>
            </w:tcBorders>
          </w:tcPr>
          <w:p w:rsidR="00B6456F" w:rsidRPr="004F4621" w:rsidRDefault="00B6456F" w:rsidP="00D4164C">
            <w:pPr>
              <w:spacing w:before="100" w:beforeAutospacing="1"/>
              <w:jc w:val="both"/>
              <w:rPr>
                <w:rFonts w:ascii="Times New Roman" w:hAnsi="Times New Roman" w:cs="Times New Roman"/>
                <w:sz w:val="26"/>
                <w:szCs w:val="26"/>
              </w:rPr>
            </w:pPr>
            <w:r w:rsidRPr="004F4621">
              <w:rPr>
                <w:rFonts w:ascii="Times New Roman" w:hAnsi="Times New Roman" w:cs="Times New Roman"/>
                <w:sz w:val="26"/>
                <w:szCs w:val="26"/>
              </w:rPr>
              <w:t>Врачи анестезиологи-реаниматологи</w:t>
            </w:r>
          </w:p>
        </w:tc>
        <w:tc>
          <w:tcPr>
            <w:tcW w:w="2387" w:type="dxa"/>
            <w:tcBorders>
              <w:top w:val="outset" w:sz="6" w:space="0" w:color="000000"/>
              <w:left w:val="outset" w:sz="6" w:space="0" w:color="000000"/>
              <w:bottom w:val="outset" w:sz="6" w:space="0" w:color="000000"/>
              <w:right w:val="outset" w:sz="6" w:space="0" w:color="000000"/>
            </w:tcBorders>
          </w:tcPr>
          <w:p w:rsidR="00B6456F" w:rsidRPr="004F4621" w:rsidRDefault="00B6456F" w:rsidP="00D4164C">
            <w:pPr>
              <w:spacing w:before="100" w:beforeAutospacing="1"/>
              <w:jc w:val="both"/>
              <w:rPr>
                <w:rFonts w:ascii="Times New Roman" w:hAnsi="Times New Roman" w:cs="Times New Roman"/>
                <w:sz w:val="26"/>
                <w:szCs w:val="26"/>
              </w:rPr>
            </w:pPr>
            <w:r w:rsidRPr="004F4621">
              <w:rPr>
                <w:rFonts w:ascii="Times New Roman" w:hAnsi="Times New Roman" w:cs="Times New Roman"/>
                <w:sz w:val="26"/>
                <w:szCs w:val="26"/>
              </w:rPr>
              <w:t>Медицинские сестры -анестезисты</w:t>
            </w:r>
          </w:p>
        </w:tc>
        <w:tc>
          <w:tcPr>
            <w:tcW w:w="2387" w:type="dxa"/>
            <w:tcBorders>
              <w:top w:val="outset" w:sz="6" w:space="0" w:color="000000"/>
              <w:left w:val="outset" w:sz="6" w:space="0" w:color="000000"/>
              <w:bottom w:val="outset" w:sz="6" w:space="0" w:color="000000"/>
            </w:tcBorders>
          </w:tcPr>
          <w:p w:rsidR="00B6456F" w:rsidRPr="004F4621" w:rsidRDefault="00B6456F" w:rsidP="00D4164C">
            <w:pPr>
              <w:spacing w:before="100" w:beforeAutospacing="1"/>
              <w:jc w:val="both"/>
              <w:rPr>
                <w:rFonts w:ascii="Times New Roman" w:hAnsi="Times New Roman" w:cs="Times New Roman"/>
                <w:sz w:val="26"/>
                <w:szCs w:val="26"/>
              </w:rPr>
            </w:pPr>
          </w:p>
        </w:tc>
      </w:tr>
      <w:tr w:rsidR="00B6456F" w:rsidRPr="004F4621" w:rsidTr="00D4164C">
        <w:trPr>
          <w:trHeight w:val="255"/>
          <w:tblCellSpacing w:w="0" w:type="dxa"/>
        </w:trPr>
        <w:tc>
          <w:tcPr>
            <w:tcW w:w="2633" w:type="dxa"/>
            <w:tcBorders>
              <w:top w:val="outset" w:sz="6" w:space="0" w:color="000000"/>
              <w:bottom w:val="outset" w:sz="6" w:space="0" w:color="000000"/>
              <w:right w:val="outset" w:sz="6" w:space="0" w:color="000000"/>
            </w:tcBorders>
          </w:tcPr>
          <w:p w:rsidR="00B6456F" w:rsidRPr="004F4621" w:rsidRDefault="00B6456F" w:rsidP="00D4164C">
            <w:pPr>
              <w:spacing w:before="100" w:beforeAutospacing="1"/>
              <w:jc w:val="both"/>
              <w:rPr>
                <w:rFonts w:ascii="Times New Roman" w:hAnsi="Times New Roman" w:cs="Times New Roman"/>
                <w:sz w:val="26"/>
                <w:szCs w:val="26"/>
              </w:rPr>
            </w:pPr>
            <w:r w:rsidRPr="004F4621">
              <w:rPr>
                <w:rFonts w:ascii="Times New Roman" w:hAnsi="Times New Roman" w:cs="Times New Roman"/>
                <w:sz w:val="26"/>
                <w:szCs w:val="26"/>
              </w:rPr>
              <w:t>Операционный блок</w:t>
            </w:r>
          </w:p>
        </w:tc>
        <w:tc>
          <w:tcPr>
            <w:tcW w:w="2403" w:type="dxa"/>
            <w:tcBorders>
              <w:top w:val="outset" w:sz="6" w:space="0" w:color="000000"/>
              <w:left w:val="outset" w:sz="6" w:space="0" w:color="000000"/>
              <w:bottom w:val="outset" w:sz="6" w:space="0" w:color="000000"/>
              <w:right w:val="outset" w:sz="6" w:space="0" w:color="000000"/>
            </w:tcBorders>
          </w:tcPr>
          <w:p w:rsidR="00B6456F" w:rsidRPr="004F4621" w:rsidRDefault="00B6456F" w:rsidP="00D4164C">
            <w:pPr>
              <w:spacing w:before="100" w:beforeAutospacing="1"/>
              <w:jc w:val="both"/>
              <w:rPr>
                <w:rFonts w:ascii="Times New Roman" w:hAnsi="Times New Roman" w:cs="Times New Roman"/>
                <w:sz w:val="26"/>
                <w:szCs w:val="26"/>
              </w:rPr>
            </w:pPr>
          </w:p>
        </w:tc>
        <w:tc>
          <w:tcPr>
            <w:tcW w:w="2387" w:type="dxa"/>
            <w:tcBorders>
              <w:top w:val="outset" w:sz="6" w:space="0" w:color="000000"/>
              <w:left w:val="outset" w:sz="6" w:space="0" w:color="000000"/>
              <w:bottom w:val="outset" w:sz="6" w:space="0" w:color="000000"/>
              <w:right w:val="outset" w:sz="6" w:space="0" w:color="000000"/>
            </w:tcBorders>
          </w:tcPr>
          <w:p w:rsidR="00B6456F" w:rsidRPr="004F4621" w:rsidRDefault="00B6456F" w:rsidP="00D4164C">
            <w:pPr>
              <w:spacing w:before="100" w:beforeAutospacing="1"/>
              <w:jc w:val="both"/>
              <w:rPr>
                <w:rFonts w:ascii="Times New Roman" w:hAnsi="Times New Roman" w:cs="Times New Roman"/>
                <w:sz w:val="26"/>
                <w:szCs w:val="26"/>
              </w:rPr>
            </w:pPr>
            <w:r w:rsidRPr="004F4621">
              <w:rPr>
                <w:rFonts w:ascii="Times New Roman" w:hAnsi="Times New Roman" w:cs="Times New Roman"/>
                <w:sz w:val="26"/>
                <w:szCs w:val="26"/>
              </w:rPr>
              <w:t xml:space="preserve">Операционные медицинские сестры </w:t>
            </w:r>
          </w:p>
        </w:tc>
        <w:tc>
          <w:tcPr>
            <w:tcW w:w="2387" w:type="dxa"/>
            <w:tcBorders>
              <w:top w:val="outset" w:sz="6" w:space="0" w:color="000000"/>
              <w:left w:val="outset" w:sz="6" w:space="0" w:color="000000"/>
              <w:bottom w:val="outset" w:sz="6" w:space="0" w:color="000000"/>
            </w:tcBorders>
          </w:tcPr>
          <w:p w:rsidR="00B6456F" w:rsidRPr="004F4621" w:rsidRDefault="00B6456F" w:rsidP="00D4164C">
            <w:pPr>
              <w:spacing w:before="100" w:beforeAutospacing="1"/>
              <w:jc w:val="both"/>
              <w:rPr>
                <w:rFonts w:ascii="Times New Roman" w:hAnsi="Times New Roman" w:cs="Times New Roman"/>
                <w:sz w:val="26"/>
                <w:szCs w:val="26"/>
              </w:rPr>
            </w:pPr>
            <w:r w:rsidRPr="004F4621">
              <w:rPr>
                <w:rFonts w:ascii="Times New Roman" w:hAnsi="Times New Roman" w:cs="Times New Roman"/>
                <w:sz w:val="26"/>
                <w:szCs w:val="26"/>
              </w:rPr>
              <w:t>Сестра-хозяйка</w:t>
            </w:r>
          </w:p>
          <w:p w:rsidR="00B6456F" w:rsidRPr="004F4621" w:rsidRDefault="00B6456F" w:rsidP="00D4164C">
            <w:pPr>
              <w:spacing w:before="100" w:beforeAutospacing="1"/>
              <w:jc w:val="both"/>
              <w:rPr>
                <w:rFonts w:ascii="Times New Roman" w:hAnsi="Times New Roman" w:cs="Times New Roman"/>
                <w:sz w:val="26"/>
                <w:szCs w:val="26"/>
              </w:rPr>
            </w:pPr>
            <w:r w:rsidRPr="004F4621">
              <w:rPr>
                <w:rFonts w:ascii="Times New Roman" w:hAnsi="Times New Roman" w:cs="Times New Roman"/>
                <w:sz w:val="26"/>
                <w:szCs w:val="26"/>
              </w:rPr>
              <w:t>Санитарки</w:t>
            </w:r>
          </w:p>
        </w:tc>
      </w:tr>
      <w:tr w:rsidR="00B6456F" w:rsidRPr="004F4621" w:rsidTr="00D4164C">
        <w:trPr>
          <w:tblCellSpacing w:w="0" w:type="dxa"/>
        </w:trPr>
        <w:tc>
          <w:tcPr>
            <w:tcW w:w="2633" w:type="dxa"/>
            <w:tcBorders>
              <w:top w:val="outset" w:sz="6" w:space="0" w:color="000000"/>
              <w:bottom w:val="outset" w:sz="6" w:space="0" w:color="000000"/>
              <w:right w:val="outset" w:sz="6" w:space="0" w:color="000000"/>
            </w:tcBorders>
          </w:tcPr>
          <w:p w:rsidR="00B6456F" w:rsidRPr="004F4621" w:rsidRDefault="00B6456F" w:rsidP="00D4164C">
            <w:pPr>
              <w:spacing w:before="100" w:beforeAutospacing="1"/>
              <w:jc w:val="both"/>
              <w:rPr>
                <w:rFonts w:ascii="Times New Roman" w:hAnsi="Times New Roman" w:cs="Times New Roman"/>
                <w:sz w:val="26"/>
                <w:szCs w:val="26"/>
              </w:rPr>
            </w:pPr>
            <w:r w:rsidRPr="004F4621">
              <w:rPr>
                <w:rFonts w:ascii="Times New Roman" w:hAnsi="Times New Roman" w:cs="Times New Roman"/>
                <w:sz w:val="26"/>
                <w:szCs w:val="26"/>
              </w:rPr>
              <w:t>Гинекологическое отделение</w:t>
            </w:r>
          </w:p>
        </w:tc>
        <w:tc>
          <w:tcPr>
            <w:tcW w:w="2403" w:type="dxa"/>
            <w:tcBorders>
              <w:top w:val="outset" w:sz="6" w:space="0" w:color="000000"/>
              <w:left w:val="outset" w:sz="6" w:space="0" w:color="000000"/>
              <w:bottom w:val="outset" w:sz="6" w:space="0" w:color="000000"/>
              <w:right w:val="outset" w:sz="6" w:space="0" w:color="000000"/>
            </w:tcBorders>
          </w:tcPr>
          <w:p w:rsidR="00B6456F" w:rsidRPr="004F4621" w:rsidRDefault="00B6456F" w:rsidP="00D4164C">
            <w:pPr>
              <w:spacing w:before="100" w:beforeAutospacing="1"/>
              <w:jc w:val="both"/>
              <w:rPr>
                <w:rFonts w:ascii="Times New Roman" w:hAnsi="Times New Roman" w:cs="Times New Roman"/>
                <w:sz w:val="26"/>
                <w:szCs w:val="26"/>
              </w:rPr>
            </w:pPr>
            <w:r w:rsidRPr="004F4621">
              <w:rPr>
                <w:rFonts w:ascii="Times New Roman" w:hAnsi="Times New Roman" w:cs="Times New Roman"/>
                <w:sz w:val="26"/>
                <w:szCs w:val="26"/>
              </w:rPr>
              <w:t>Врачи акушеры-гинекологи</w:t>
            </w:r>
          </w:p>
        </w:tc>
        <w:tc>
          <w:tcPr>
            <w:tcW w:w="2387" w:type="dxa"/>
            <w:tcBorders>
              <w:top w:val="outset" w:sz="6" w:space="0" w:color="000000"/>
              <w:left w:val="outset" w:sz="6" w:space="0" w:color="000000"/>
              <w:bottom w:val="outset" w:sz="6" w:space="0" w:color="000000"/>
              <w:right w:val="outset" w:sz="6" w:space="0" w:color="000000"/>
            </w:tcBorders>
          </w:tcPr>
          <w:p w:rsidR="00B6456F" w:rsidRPr="004F4621" w:rsidRDefault="00B6456F" w:rsidP="00D4164C">
            <w:pPr>
              <w:spacing w:before="100" w:beforeAutospacing="1"/>
              <w:jc w:val="both"/>
              <w:rPr>
                <w:rFonts w:ascii="Times New Roman" w:hAnsi="Times New Roman" w:cs="Times New Roman"/>
                <w:sz w:val="26"/>
                <w:szCs w:val="26"/>
              </w:rPr>
            </w:pPr>
            <w:r w:rsidRPr="004F4621">
              <w:rPr>
                <w:rFonts w:ascii="Times New Roman" w:hAnsi="Times New Roman" w:cs="Times New Roman"/>
                <w:sz w:val="26"/>
                <w:szCs w:val="26"/>
              </w:rPr>
              <w:t>Акушерки, медицинские сестры</w:t>
            </w:r>
          </w:p>
        </w:tc>
        <w:tc>
          <w:tcPr>
            <w:tcW w:w="2387" w:type="dxa"/>
            <w:tcBorders>
              <w:top w:val="outset" w:sz="6" w:space="0" w:color="000000"/>
              <w:left w:val="outset" w:sz="6" w:space="0" w:color="000000"/>
              <w:bottom w:val="outset" w:sz="6" w:space="0" w:color="000000"/>
            </w:tcBorders>
          </w:tcPr>
          <w:p w:rsidR="00B6456F" w:rsidRPr="004F4621" w:rsidRDefault="00B6456F" w:rsidP="00D4164C">
            <w:pPr>
              <w:spacing w:before="100" w:beforeAutospacing="1"/>
              <w:jc w:val="both"/>
              <w:rPr>
                <w:rFonts w:ascii="Times New Roman" w:hAnsi="Times New Roman" w:cs="Times New Roman"/>
                <w:sz w:val="26"/>
                <w:szCs w:val="26"/>
              </w:rPr>
            </w:pPr>
            <w:r w:rsidRPr="004F4621">
              <w:rPr>
                <w:rFonts w:ascii="Times New Roman" w:hAnsi="Times New Roman" w:cs="Times New Roman"/>
                <w:sz w:val="26"/>
                <w:szCs w:val="26"/>
              </w:rPr>
              <w:t>Санитарки, сестра- хозяйка</w:t>
            </w:r>
          </w:p>
        </w:tc>
      </w:tr>
      <w:tr w:rsidR="00B6456F" w:rsidRPr="004F4621" w:rsidTr="00D4164C">
        <w:trPr>
          <w:tblCellSpacing w:w="0" w:type="dxa"/>
        </w:trPr>
        <w:tc>
          <w:tcPr>
            <w:tcW w:w="2633" w:type="dxa"/>
            <w:tcBorders>
              <w:top w:val="outset" w:sz="6" w:space="0" w:color="000000"/>
              <w:bottom w:val="outset" w:sz="6" w:space="0" w:color="000000"/>
              <w:right w:val="outset" w:sz="6" w:space="0" w:color="000000"/>
            </w:tcBorders>
          </w:tcPr>
          <w:p w:rsidR="00B6456F" w:rsidRPr="004F4621" w:rsidRDefault="00B6456F" w:rsidP="00D4164C">
            <w:pPr>
              <w:spacing w:before="100" w:beforeAutospacing="1"/>
              <w:jc w:val="both"/>
              <w:rPr>
                <w:rFonts w:ascii="Times New Roman" w:hAnsi="Times New Roman" w:cs="Times New Roman"/>
                <w:sz w:val="26"/>
                <w:szCs w:val="26"/>
              </w:rPr>
            </w:pPr>
            <w:r>
              <w:rPr>
                <w:rFonts w:ascii="Times New Roman" w:hAnsi="Times New Roman" w:cs="Times New Roman"/>
                <w:sz w:val="26"/>
                <w:szCs w:val="26"/>
              </w:rPr>
              <w:t>Хирургическое отделение, отделение гнойной хирургии</w:t>
            </w:r>
          </w:p>
        </w:tc>
        <w:tc>
          <w:tcPr>
            <w:tcW w:w="2403" w:type="dxa"/>
            <w:tcBorders>
              <w:top w:val="outset" w:sz="6" w:space="0" w:color="000000"/>
              <w:left w:val="outset" w:sz="6" w:space="0" w:color="000000"/>
              <w:bottom w:val="outset" w:sz="6" w:space="0" w:color="000000"/>
              <w:right w:val="outset" w:sz="6" w:space="0" w:color="000000"/>
            </w:tcBorders>
          </w:tcPr>
          <w:p w:rsidR="00B6456F" w:rsidRPr="004F4621" w:rsidRDefault="00B6456F" w:rsidP="00D4164C">
            <w:pPr>
              <w:spacing w:before="100" w:beforeAutospacing="1"/>
              <w:jc w:val="both"/>
              <w:rPr>
                <w:rFonts w:ascii="Times New Roman" w:hAnsi="Times New Roman" w:cs="Times New Roman"/>
                <w:sz w:val="26"/>
                <w:szCs w:val="26"/>
              </w:rPr>
            </w:pPr>
            <w:r>
              <w:rPr>
                <w:rFonts w:ascii="Times New Roman" w:hAnsi="Times New Roman" w:cs="Times New Roman"/>
                <w:sz w:val="26"/>
                <w:szCs w:val="26"/>
              </w:rPr>
              <w:t>Врачи</w:t>
            </w:r>
          </w:p>
        </w:tc>
        <w:tc>
          <w:tcPr>
            <w:tcW w:w="2387" w:type="dxa"/>
            <w:tcBorders>
              <w:top w:val="outset" w:sz="6" w:space="0" w:color="000000"/>
              <w:left w:val="outset" w:sz="6" w:space="0" w:color="000000"/>
              <w:bottom w:val="outset" w:sz="6" w:space="0" w:color="000000"/>
              <w:right w:val="outset" w:sz="6" w:space="0" w:color="000000"/>
            </w:tcBorders>
          </w:tcPr>
          <w:p w:rsidR="00B6456F" w:rsidRPr="004F4621" w:rsidRDefault="00B6456F" w:rsidP="00D4164C">
            <w:pPr>
              <w:spacing w:before="100" w:beforeAutospacing="1"/>
              <w:jc w:val="both"/>
              <w:rPr>
                <w:rFonts w:ascii="Times New Roman" w:hAnsi="Times New Roman" w:cs="Times New Roman"/>
                <w:sz w:val="26"/>
                <w:szCs w:val="26"/>
              </w:rPr>
            </w:pPr>
            <w:r>
              <w:rPr>
                <w:rFonts w:ascii="Times New Roman" w:hAnsi="Times New Roman" w:cs="Times New Roman"/>
                <w:sz w:val="26"/>
                <w:szCs w:val="26"/>
              </w:rPr>
              <w:t>Медицинские сестры всех наименований</w:t>
            </w:r>
          </w:p>
        </w:tc>
        <w:tc>
          <w:tcPr>
            <w:tcW w:w="2387" w:type="dxa"/>
            <w:tcBorders>
              <w:top w:val="outset" w:sz="6" w:space="0" w:color="000000"/>
              <w:left w:val="outset" w:sz="6" w:space="0" w:color="000000"/>
              <w:bottom w:val="outset" w:sz="6" w:space="0" w:color="000000"/>
            </w:tcBorders>
          </w:tcPr>
          <w:p w:rsidR="00B6456F" w:rsidRPr="004F4621" w:rsidRDefault="00B6456F" w:rsidP="00D4164C">
            <w:pPr>
              <w:spacing w:before="100" w:beforeAutospacing="1"/>
              <w:jc w:val="both"/>
              <w:rPr>
                <w:rFonts w:ascii="Times New Roman" w:hAnsi="Times New Roman" w:cs="Times New Roman"/>
                <w:sz w:val="26"/>
                <w:szCs w:val="26"/>
              </w:rPr>
            </w:pPr>
            <w:r w:rsidRPr="004F4621">
              <w:rPr>
                <w:rFonts w:ascii="Times New Roman" w:hAnsi="Times New Roman" w:cs="Times New Roman"/>
                <w:sz w:val="26"/>
                <w:szCs w:val="26"/>
              </w:rPr>
              <w:t>Санитарки, сестра- хозяйка</w:t>
            </w:r>
          </w:p>
        </w:tc>
      </w:tr>
      <w:tr w:rsidR="00B6456F" w:rsidRPr="004F4621" w:rsidTr="00D4164C">
        <w:trPr>
          <w:tblCellSpacing w:w="0" w:type="dxa"/>
        </w:trPr>
        <w:tc>
          <w:tcPr>
            <w:tcW w:w="2633" w:type="dxa"/>
            <w:tcBorders>
              <w:top w:val="outset" w:sz="6" w:space="0" w:color="000000"/>
              <w:bottom w:val="outset" w:sz="6" w:space="0" w:color="000000"/>
              <w:right w:val="outset" w:sz="6" w:space="0" w:color="000000"/>
            </w:tcBorders>
          </w:tcPr>
          <w:p w:rsidR="00B6456F" w:rsidRDefault="00B6456F" w:rsidP="0057160A">
            <w:pPr>
              <w:spacing w:before="100" w:beforeAutospacing="1"/>
              <w:jc w:val="both"/>
              <w:rPr>
                <w:rFonts w:ascii="Times New Roman" w:hAnsi="Times New Roman" w:cs="Times New Roman"/>
                <w:sz w:val="26"/>
                <w:szCs w:val="26"/>
              </w:rPr>
            </w:pPr>
            <w:r>
              <w:rPr>
                <w:rFonts w:ascii="Times New Roman" w:hAnsi="Times New Roman" w:cs="Times New Roman"/>
                <w:sz w:val="26"/>
                <w:szCs w:val="26"/>
              </w:rPr>
              <w:t>Травматолого- ортопедическое, травматологическое отделения</w:t>
            </w:r>
          </w:p>
        </w:tc>
        <w:tc>
          <w:tcPr>
            <w:tcW w:w="2403" w:type="dxa"/>
            <w:tcBorders>
              <w:top w:val="outset" w:sz="6" w:space="0" w:color="000000"/>
              <w:left w:val="outset" w:sz="6" w:space="0" w:color="000000"/>
              <w:bottom w:val="outset" w:sz="6" w:space="0" w:color="000000"/>
              <w:right w:val="outset" w:sz="6" w:space="0" w:color="000000"/>
            </w:tcBorders>
          </w:tcPr>
          <w:p w:rsidR="00B6456F" w:rsidRPr="004F4621" w:rsidRDefault="00B6456F" w:rsidP="0057160A">
            <w:pPr>
              <w:spacing w:before="100" w:beforeAutospacing="1"/>
              <w:jc w:val="both"/>
              <w:rPr>
                <w:rFonts w:ascii="Times New Roman" w:hAnsi="Times New Roman" w:cs="Times New Roman"/>
                <w:sz w:val="26"/>
                <w:szCs w:val="26"/>
              </w:rPr>
            </w:pPr>
            <w:r>
              <w:rPr>
                <w:rFonts w:ascii="Times New Roman" w:hAnsi="Times New Roman" w:cs="Times New Roman"/>
                <w:sz w:val="26"/>
                <w:szCs w:val="26"/>
              </w:rPr>
              <w:t>Врачи</w:t>
            </w:r>
          </w:p>
        </w:tc>
        <w:tc>
          <w:tcPr>
            <w:tcW w:w="2387" w:type="dxa"/>
            <w:tcBorders>
              <w:top w:val="outset" w:sz="6" w:space="0" w:color="000000"/>
              <w:left w:val="outset" w:sz="6" w:space="0" w:color="000000"/>
              <w:bottom w:val="outset" w:sz="6" w:space="0" w:color="000000"/>
              <w:right w:val="outset" w:sz="6" w:space="0" w:color="000000"/>
            </w:tcBorders>
          </w:tcPr>
          <w:p w:rsidR="00B6456F" w:rsidRPr="0057160A" w:rsidRDefault="00B6456F" w:rsidP="0057160A">
            <w:pPr>
              <w:spacing w:before="100" w:beforeAutospacing="1"/>
              <w:jc w:val="both"/>
              <w:rPr>
                <w:rFonts w:ascii="Times New Roman" w:hAnsi="Times New Roman" w:cs="Times New Roman"/>
                <w:sz w:val="26"/>
                <w:szCs w:val="26"/>
              </w:rPr>
            </w:pPr>
            <w:r w:rsidRPr="0057160A">
              <w:rPr>
                <w:rFonts w:ascii="Times New Roman" w:hAnsi="Times New Roman" w:cs="Times New Roman"/>
                <w:sz w:val="26"/>
                <w:szCs w:val="26"/>
              </w:rPr>
              <w:t>Медицинские сестры всех наименований</w:t>
            </w:r>
          </w:p>
        </w:tc>
        <w:tc>
          <w:tcPr>
            <w:tcW w:w="2387" w:type="dxa"/>
            <w:tcBorders>
              <w:top w:val="outset" w:sz="6" w:space="0" w:color="000000"/>
              <w:left w:val="outset" w:sz="6" w:space="0" w:color="000000"/>
              <w:bottom w:val="outset" w:sz="6" w:space="0" w:color="000000"/>
            </w:tcBorders>
          </w:tcPr>
          <w:p w:rsidR="00B6456F" w:rsidRPr="004F4621" w:rsidRDefault="00B6456F" w:rsidP="0057160A">
            <w:pPr>
              <w:spacing w:before="100" w:beforeAutospacing="1"/>
              <w:jc w:val="both"/>
              <w:rPr>
                <w:rFonts w:ascii="Times New Roman" w:hAnsi="Times New Roman" w:cs="Times New Roman"/>
                <w:sz w:val="26"/>
                <w:szCs w:val="26"/>
              </w:rPr>
            </w:pPr>
            <w:r w:rsidRPr="004F4621">
              <w:rPr>
                <w:rFonts w:ascii="Times New Roman" w:hAnsi="Times New Roman" w:cs="Times New Roman"/>
                <w:sz w:val="26"/>
                <w:szCs w:val="26"/>
              </w:rPr>
              <w:t>Санитарки, сестра- хозяйка</w:t>
            </w:r>
          </w:p>
        </w:tc>
      </w:tr>
      <w:tr w:rsidR="00B6456F" w:rsidRPr="004F4621" w:rsidTr="00D4164C">
        <w:trPr>
          <w:tblCellSpacing w:w="0" w:type="dxa"/>
        </w:trPr>
        <w:tc>
          <w:tcPr>
            <w:tcW w:w="2633" w:type="dxa"/>
            <w:tcBorders>
              <w:top w:val="outset" w:sz="6" w:space="0" w:color="000000"/>
              <w:bottom w:val="outset" w:sz="6" w:space="0" w:color="000000"/>
              <w:right w:val="outset" w:sz="6" w:space="0" w:color="000000"/>
            </w:tcBorders>
          </w:tcPr>
          <w:p w:rsidR="00B6456F" w:rsidRDefault="00B6456F" w:rsidP="0057160A">
            <w:pPr>
              <w:spacing w:before="100" w:beforeAutospacing="1"/>
              <w:jc w:val="both"/>
              <w:rPr>
                <w:rFonts w:ascii="Times New Roman" w:hAnsi="Times New Roman" w:cs="Times New Roman"/>
                <w:sz w:val="26"/>
                <w:szCs w:val="26"/>
              </w:rPr>
            </w:pPr>
            <w:r>
              <w:rPr>
                <w:rFonts w:ascii="Times New Roman" w:hAnsi="Times New Roman" w:cs="Times New Roman"/>
                <w:sz w:val="26"/>
                <w:szCs w:val="26"/>
              </w:rPr>
              <w:t>Эндоскопическое отделение</w:t>
            </w:r>
          </w:p>
        </w:tc>
        <w:tc>
          <w:tcPr>
            <w:tcW w:w="2403" w:type="dxa"/>
            <w:tcBorders>
              <w:top w:val="outset" w:sz="6" w:space="0" w:color="000000"/>
              <w:left w:val="outset" w:sz="6" w:space="0" w:color="000000"/>
              <w:bottom w:val="outset" w:sz="6" w:space="0" w:color="000000"/>
              <w:right w:val="outset" w:sz="6" w:space="0" w:color="000000"/>
            </w:tcBorders>
          </w:tcPr>
          <w:p w:rsidR="00B6456F" w:rsidRDefault="00B6456F" w:rsidP="0057160A">
            <w:pPr>
              <w:spacing w:before="100" w:beforeAutospacing="1"/>
              <w:jc w:val="both"/>
              <w:rPr>
                <w:rFonts w:ascii="Times New Roman" w:hAnsi="Times New Roman" w:cs="Times New Roman"/>
                <w:sz w:val="26"/>
                <w:szCs w:val="26"/>
              </w:rPr>
            </w:pPr>
            <w:r>
              <w:rPr>
                <w:rFonts w:ascii="Times New Roman" w:hAnsi="Times New Roman" w:cs="Times New Roman"/>
                <w:sz w:val="26"/>
                <w:szCs w:val="26"/>
              </w:rPr>
              <w:t>Врачи</w:t>
            </w:r>
          </w:p>
        </w:tc>
        <w:tc>
          <w:tcPr>
            <w:tcW w:w="2387" w:type="dxa"/>
            <w:tcBorders>
              <w:top w:val="outset" w:sz="6" w:space="0" w:color="000000"/>
              <w:left w:val="outset" w:sz="6" w:space="0" w:color="000000"/>
              <w:bottom w:val="outset" w:sz="6" w:space="0" w:color="000000"/>
              <w:right w:val="outset" w:sz="6" w:space="0" w:color="000000"/>
            </w:tcBorders>
          </w:tcPr>
          <w:p w:rsidR="00B6456F" w:rsidRPr="0057160A" w:rsidRDefault="00B6456F" w:rsidP="0057160A">
            <w:pPr>
              <w:spacing w:before="100" w:beforeAutospacing="1"/>
              <w:jc w:val="both"/>
              <w:rPr>
                <w:rFonts w:ascii="Times New Roman" w:hAnsi="Times New Roman" w:cs="Times New Roman"/>
                <w:sz w:val="26"/>
                <w:szCs w:val="26"/>
              </w:rPr>
            </w:pPr>
            <w:r w:rsidRPr="0057160A">
              <w:rPr>
                <w:rFonts w:ascii="Times New Roman" w:hAnsi="Times New Roman" w:cs="Times New Roman"/>
                <w:sz w:val="26"/>
                <w:szCs w:val="26"/>
              </w:rPr>
              <w:t>Медицинские сестры всех наименований</w:t>
            </w:r>
          </w:p>
        </w:tc>
        <w:tc>
          <w:tcPr>
            <w:tcW w:w="2387" w:type="dxa"/>
            <w:tcBorders>
              <w:top w:val="outset" w:sz="6" w:space="0" w:color="000000"/>
              <w:left w:val="outset" w:sz="6" w:space="0" w:color="000000"/>
              <w:bottom w:val="outset" w:sz="6" w:space="0" w:color="000000"/>
            </w:tcBorders>
          </w:tcPr>
          <w:p w:rsidR="00B6456F" w:rsidRPr="004F4621" w:rsidRDefault="00B6456F" w:rsidP="0057160A">
            <w:pPr>
              <w:spacing w:before="100" w:beforeAutospacing="1"/>
              <w:jc w:val="both"/>
              <w:rPr>
                <w:rFonts w:ascii="Times New Roman" w:hAnsi="Times New Roman" w:cs="Times New Roman"/>
                <w:sz w:val="26"/>
                <w:szCs w:val="26"/>
              </w:rPr>
            </w:pPr>
            <w:r>
              <w:rPr>
                <w:rFonts w:ascii="Times New Roman" w:hAnsi="Times New Roman" w:cs="Times New Roman"/>
                <w:sz w:val="26"/>
                <w:szCs w:val="26"/>
              </w:rPr>
              <w:t>Санитарки</w:t>
            </w:r>
          </w:p>
        </w:tc>
      </w:tr>
      <w:tr w:rsidR="00B6456F" w:rsidRPr="004F4621" w:rsidTr="00D4164C">
        <w:trPr>
          <w:tblCellSpacing w:w="0" w:type="dxa"/>
        </w:trPr>
        <w:tc>
          <w:tcPr>
            <w:tcW w:w="2633" w:type="dxa"/>
            <w:tcBorders>
              <w:top w:val="outset" w:sz="6" w:space="0" w:color="000000"/>
              <w:bottom w:val="outset" w:sz="6" w:space="0" w:color="000000"/>
              <w:right w:val="outset" w:sz="6" w:space="0" w:color="000000"/>
            </w:tcBorders>
          </w:tcPr>
          <w:p w:rsidR="00B6456F" w:rsidRDefault="00B6456F" w:rsidP="0057160A">
            <w:pPr>
              <w:spacing w:before="100" w:beforeAutospacing="1"/>
              <w:jc w:val="both"/>
              <w:rPr>
                <w:rFonts w:ascii="Times New Roman" w:hAnsi="Times New Roman" w:cs="Times New Roman"/>
                <w:sz w:val="26"/>
                <w:szCs w:val="26"/>
              </w:rPr>
            </w:pPr>
            <w:r>
              <w:rPr>
                <w:rFonts w:ascii="Times New Roman" w:hAnsi="Times New Roman" w:cs="Times New Roman"/>
                <w:sz w:val="26"/>
                <w:szCs w:val="26"/>
              </w:rPr>
              <w:t>Оториноларингологическое отделение</w:t>
            </w:r>
          </w:p>
        </w:tc>
        <w:tc>
          <w:tcPr>
            <w:tcW w:w="2403" w:type="dxa"/>
            <w:tcBorders>
              <w:top w:val="outset" w:sz="6" w:space="0" w:color="000000"/>
              <w:left w:val="outset" w:sz="6" w:space="0" w:color="000000"/>
              <w:bottom w:val="outset" w:sz="6" w:space="0" w:color="000000"/>
              <w:right w:val="outset" w:sz="6" w:space="0" w:color="000000"/>
            </w:tcBorders>
          </w:tcPr>
          <w:p w:rsidR="00B6456F" w:rsidRDefault="00B6456F" w:rsidP="0057160A">
            <w:pPr>
              <w:spacing w:before="100" w:beforeAutospacing="1"/>
              <w:jc w:val="both"/>
              <w:rPr>
                <w:rFonts w:ascii="Times New Roman" w:hAnsi="Times New Roman" w:cs="Times New Roman"/>
                <w:sz w:val="26"/>
                <w:szCs w:val="26"/>
              </w:rPr>
            </w:pPr>
            <w:r>
              <w:rPr>
                <w:rFonts w:ascii="Times New Roman" w:hAnsi="Times New Roman" w:cs="Times New Roman"/>
                <w:sz w:val="26"/>
                <w:szCs w:val="26"/>
              </w:rPr>
              <w:t>Врачи</w:t>
            </w:r>
          </w:p>
        </w:tc>
        <w:tc>
          <w:tcPr>
            <w:tcW w:w="2387" w:type="dxa"/>
            <w:tcBorders>
              <w:top w:val="outset" w:sz="6" w:space="0" w:color="000000"/>
              <w:left w:val="outset" w:sz="6" w:space="0" w:color="000000"/>
              <w:bottom w:val="outset" w:sz="6" w:space="0" w:color="000000"/>
              <w:right w:val="outset" w:sz="6" w:space="0" w:color="000000"/>
            </w:tcBorders>
          </w:tcPr>
          <w:p w:rsidR="00B6456F" w:rsidRPr="0057160A" w:rsidRDefault="00B6456F" w:rsidP="0057160A">
            <w:pPr>
              <w:spacing w:before="100" w:beforeAutospacing="1"/>
              <w:jc w:val="both"/>
              <w:rPr>
                <w:rFonts w:ascii="Times New Roman" w:hAnsi="Times New Roman" w:cs="Times New Roman"/>
                <w:sz w:val="26"/>
                <w:szCs w:val="26"/>
              </w:rPr>
            </w:pPr>
            <w:r w:rsidRPr="0057160A">
              <w:rPr>
                <w:rFonts w:ascii="Times New Roman" w:hAnsi="Times New Roman" w:cs="Times New Roman"/>
                <w:sz w:val="26"/>
                <w:szCs w:val="26"/>
              </w:rPr>
              <w:t>Медицинские сестры всех наименований</w:t>
            </w:r>
          </w:p>
        </w:tc>
        <w:tc>
          <w:tcPr>
            <w:tcW w:w="2387" w:type="dxa"/>
            <w:tcBorders>
              <w:top w:val="outset" w:sz="6" w:space="0" w:color="000000"/>
              <w:left w:val="outset" w:sz="6" w:space="0" w:color="000000"/>
              <w:bottom w:val="outset" w:sz="6" w:space="0" w:color="000000"/>
            </w:tcBorders>
          </w:tcPr>
          <w:p w:rsidR="00B6456F" w:rsidRDefault="00B6456F" w:rsidP="0057160A">
            <w:pPr>
              <w:spacing w:before="100" w:beforeAutospacing="1"/>
              <w:jc w:val="both"/>
              <w:rPr>
                <w:rFonts w:ascii="Times New Roman" w:hAnsi="Times New Roman" w:cs="Times New Roman"/>
                <w:sz w:val="26"/>
                <w:szCs w:val="26"/>
              </w:rPr>
            </w:pPr>
            <w:r>
              <w:rPr>
                <w:rFonts w:ascii="Times New Roman" w:hAnsi="Times New Roman" w:cs="Times New Roman"/>
                <w:sz w:val="26"/>
                <w:szCs w:val="26"/>
              </w:rPr>
              <w:t>Санитарки</w:t>
            </w:r>
          </w:p>
        </w:tc>
      </w:tr>
      <w:tr w:rsidR="00B6456F" w:rsidRPr="004F4621" w:rsidTr="00D4164C">
        <w:trPr>
          <w:tblCellSpacing w:w="0" w:type="dxa"/>
        </w:trPr>
        <w:tc>
          <w:tcPr>
            <w:tcW w:w="2633" w:type="dxa"/>
            <w:tcBorders>
              <w:top w:val="outset" w:sz="6" w:space="0" w:color="000000"/>
              <w:bottom w:val="outset" w:sz="6" w:space="0" w:color="000000"/>
              <w:right w:val="outset" w:sz="6" w:space="0" w:color="000000"/>
            </w:tcBorders>
          </w:tcPr>
          <w:p w:rsidR="00B6456F" w:rsidRPr="004F4621" w:rsidRDefault="00B6456F" w:rsidP="0057160A">
            <w:pPr>
              <w:spacing w:before="100" w:beforeAutospacing="1"/>
              <w:jc w:val="both"/>
              <w:rPr>
                <w:rFonts w:ascii="Times New Roman" w:hAnsi="Times New Roman" w:cs="Times New Roman"/>
                <w:sz w:val="26"/>
                <w:szCs w:val="26"/>
              </w:rPr>
            </w:pPr>
            <w:r w:rsidRPr="004F4621">
              <w:rPr>
                <w:rFonts w:ascii="Times New Roman" w:hAnsi="Times New Roman" w:cs="Times New Roman"/>
                <w:sz w:val="26"/>
                <w:szCs w:val="26"/>
              </w:rPr>
              <w:t>Клинико-диагностическая лаборатория</w:t>
            </w:r>
          </w:p>
        </w:tc>
        <w:tc>
          <w:tcPr>
            <w:tcW w:w="2403" w:type="dxa"/>
            <w:tcBorders>
              <w:top w:val="outset" w:sz="6" w:space="0" w:color="000000"/>
              <w:left w:val="outset" w:sz="6" w:space="0" w:color="000000"/>
              <w:bottom w:val="outset" w:sz="6" w:space="0" w:color="000000"/>
              <w:right w:val="outset" w:sz="6" w:space="0" w:color="000000"/>
            </w:tcBorders>
          </w:tcPr>
          <w:p w:rsidR="00B6456F" w:rsidRPr="004F4621" w:rsidRDefault="00B6456F" w:rsidP="0057160A">
            <w:pPr>
              <w:spacing w:before="100" w:beforeAutospacing="1"/>
              <w:jc w:val="both"/>
              <w:rPr>
                <w:rFonts w:ascii="Times New Roman" w:hAnsi="Times New Roman" w:cs="Times New Roman"/>
                <w:sz w:val="26"/>
                <w:szCs w:val="26"/>
              </w:rPr>
            </w:pPr>
            <w:r w:rsidRPr="004F4621">
              <w:rPr>
                <w:rFonts w:ascii="Times New Roman" w:hAnsi="Times New Roman" w:cs="Times New Roman"/>
                <w:sz w:val="26"/>
                <w:szCs w:val="26"/>
              </w:rPr>
              <w:t>Врачи -лаборанты</w:t>
            </w:r>
          </w:p>
        </w:tc>
        <w:tc>
          <w:tcPr>
            <w:tcW w:w="2387" w:type="dxa"/>
            <w:tcBorders>
              <w:top w:val="outset" w:sz="6" w:space="0" w:color="000000"/>
              <w:left w:val="outset" w:sz="6" w:space="0" w:color="000000"/>
              <w:bottom w:val="outset" w:sz="6" w:space="0" w:color="000000"/>
              <w:right w:val="outset" w:sz="6" w:space="0" w:color="000000"/>
            </w:tcBorders>
          </w:tcPr>
          <w:p w:rsidR="00B6456F" w:rsidRPr="004F4621" w:rsidRDefault="00B6456F" w:rsidP="0057160A">
            <w:pPr>
              <w:spacing w:before="100" w:beforeAutospacing="1"/>
              <w:jc w:val="both"/>
              <w:rPr>
                <w:rFonts w:ascii="Times New Roman" w:hAnsi="Times New Roman" w:cs="Times New Roman"/>
                <w:sz w:val="26"/>
                <w:szCs w:val="26"/>
              </w:rPr>
            </w:pPr>
            <w:r w:rsidRPr="004F4621">
              <w:rPr>
                <w:rFonts w:ascii="Times New Roman" w:hAnsi="Times New Roman" w:cs="Times New Roman"/>
                <w:sz w:val="26"/>
                <w:szCs w:val="26"/>
              </w:rPr>
              <w:t>Фельдшера-лаборанты, лаборанты</w:t>
            </w:r>
          </w:p>
        </w:tc>
        <w:tc>
          <w:tcPr>
            <w:tcW w:w="2387" w:type="dxa"/>
            <w:tcBorders>
              <w:top w:val="outset" w:sz="6" w:space="0" w:color="000000"/>
              <w:left w:val="outset" w:sz="6" w:space="0" w:color="000000"/>
              <w:bottom w:val="outset" w:sz="6" w:space="0" w:color="000000"/>
            </w:tcBorders>
          </w:tcPr>
          <w:p w:rsidR="00B6456F" w:rsidRPr="004F4621" w:rsidRDefault="00B6456F" w:rsidP="0057160A">
            <w:pPr>
              <w:spacing w:before="100" w:beforeAutospacing="1"/>
              <w:jc w:val="both"/>
              <w:rPr>
                <w:rFonts w:ascii="Times New Roman" w:hAnsi="Times New Roman" w:cs="Times New Roman"/>
                <w:sz w:val="26"/>
                <w:szCs w:val="26"/>
              </w:rPr>
            </w:pPr>
            <w:r w:rsidRPr="004F4621">
              <w:rPr>
                <w:rFonts w:ascii="Times New Roman" w:hAnsi="Times New Roman" w:cs="Times New Roman"/>
                <w:sz w:val="26"/>
                <w:szCs w:val="26"/>
              </w:rPr>
              <w:t>Санитарки</w:t>
            </w:r>
          </w:p>
          <w:p w:rsidR="00B6456F" w:rsidRPr="004F4621" w:rsidRDefault="00B6456F" w:rsidP="0057160A">
            <w:pPr>
              <w:spacing w:before="100" w:beforeAutospacing="1"/>
              <w:jc w:val="both"/>
              <w:rPr>
                <w:rFonts w:ascii="Times New Roman" w:hAnsi="Times New Roman" w:cs="Times New Roman"/>
                <w:sz w:val="26"/>
                <w:szCs w:val="26"/>
              </w:rPr>
            </w:pPr>
          </w:p>
        </w:tc>
      </w:tr>
      <w:tr w:rsidR="00B6456F" w:rsidRPr="004F4621" w:rsidTr="00D4164C">
        <w:trPr>
          <w:tblCellSpacing w:w="0" w:type="dxa"/>
        </w:trPr>
        <w:tc>
          <w:tcPr>
            <w:tcW w:w="2633" w:type="dxa"/>
            <w:tcBorders>
              <w:top w:val="outset" w:sz="6" w:space="0" w:color="000000"/>
              <w:bottom w:val="outset" w:sz="6" w:space="0" w:color="000000"/>
              <w:right w:val="outset" w:sz="6" w:space="0" w:color="000000"/>
            </w:tcBorders>
          </w:tcPr>
          <w:p w:rsidR="00B6456F" w:rsidRPr="004F4621" w:rsidRDefault="00B6456F" w:rsidP="0057160A">
            <w:pPr>
              <w:spacing w:before="100" w:beforeAutospacing="1"/>
              <w:jc w:val="both"/>
              <w:rPr>
                <w:rFonts w:ascii="Times New Roman" w:hAnsi="Times New Roman" w:cs="Times New Roman"/>
                <w:sz w:val="26"/>
                <w:szCs w:val="26"/>
              </w:rPr>
            </w:pPr>
            <w:r w:rsidRPr="004F4621">
              <w:rPr>
                <w:rFonts w:ascii="Times New Roman" w:hAnsi="Times New Roman" w:cs="Times New Roman"/>
                <w:sz w:val="26"/>
                <w:szCs w:val="26"/>
              </w:rPr>
              <w:t>Поликлиника № 1, № 3</w:t>
            </w:r>
            <w:r>
              <w:rPr>
                <w:rFonts w:ascii="Times New Roman" w:hAnsi="Times New Roman" w:cs="Times New Roman"/>
                <w:sz w:val="26"/>
                <w:szCs w:val="26"/>
              </w:rPr>
              <w:t>, №4</w:t>
            </w:r>
          </w:p>
        </w:tc>
        <w:tc>
          <w:tcPr>
            <w:tcW w:w="2403" w:type="dxa"/>
            <w:tcBorders>
              <w:top w:val="outset" w:sz="6" w:space="0" w:color="000000"/>
              <w:left w:val="outset" w:sz="6" w:space="0" w:color="000000"/>
              <w:bottom w:val="outset" w:sz="6" w:space="0" w:color="000000"/>
              <w:right w:val="outset" w:sz="6" w:space="0" w:color="000000"/>
            </w:tcBorders>
          </w:tcPr>
          <w:p w:rsidR="00B6456F" w:rsidRPr="004F4621" w:rsidRDefault="00B6456F" w:rsidP="0057160A">
            <w:pPr>
              <w:spacing w:before="100" w:beforeAutospacing="1"/>
              <w:jc w:val="both"/>
              <w:rPr>
                <w:rFonts w:ascii="Times New Roman" w:hAnsi="Times New Roman" w:cs="Times New Roman"/>
                <w:sz w:val="26"/>
                <w:szCs w:val="26"/>
              </w:rPr>
            </w:pPr>
            <w:r w:rsidRPr="004F4621">
              <w:rPr>
                <w:rFonts w:ascii="Times New Roman" w:hAnsi="Times New Roman" w:cs="Times New Roman"/>
                <w:sz w:val="26"/>
                <w:szCs w:val="26"/>
              </w:rPr>
              <w:t>Врач-инфекционист</w:t>
            </w:r>
          </w:p>
        </w:tc>
        <w:tc>
          <w:tcPr>
            <w:tcW w:w="2387" w:type="dxa"/>
            <w:tcBorders>
              <w:top w:val="outset" w:sz="6" w:space="0" w:color="000000"/>
              <w:left w:val="outset" w:sz="6" w:space="0" w:color="000000"/>
              <w:bottom w:val="outset" w:sz="6" w:space="0" w:color="000000"/>
              <w:right w:val="outset" w:sz="6" w:space="0" w:color="000000"/>
            </w:tcBorders>
          </w:tcPr>
          <w:p w:rsidR="00B6456F" w:rsidRPr="004F4621" w:rsidRDefault="00B6456F" w:rsidP="0057160A">
            <w:pPr>
              <w:spacing w:before="100" w:beforeAutospacing="1"/>
              <w:jc w:val="both"/>
              <w:rPr>
                <w:rFonts w:ascii="Times New Roman" w:hAnsi="Times New Roman" w:cs="Times New Roman"/>
                <w:sz w:val="26"/>
                <w:szCs w:val="26"/>
              </w:rPr>
            </w:pPr>
            <w:r w:rsidRPr="004F4621">
              <w:rPr>
                <w:rFonts w:ascii="Times New Roman" w:hAnsi="Times New Roman" w:cs="Times New Roman"/>
                <w:sz w:val="26"/>
                <w:szCs w:val="26"/>
              </w:rPr>
              <w:t>Медицинская сестра</w:t>
            </w:r>
          </w:p>
        </w:tc>
        <w:tc>
          <w:tcPr>
            <w:tcW w:w="2387" w:type="dxa"/>
            <w:tcBorders>
              <w:top w:val="outset" w:sz="6" w:space="0" w:color="000000"/>
              <w:left w:val="outset" w:sz="6" w:space="0" w:color="000000"/>
              <w:bottom w:val="outset" w:sz="6" w:space="0" w:color="000000"/>
            </w:tcBorders>
          </w:tcPr>
          <w:p w:rsidR="00B6456F" w:rsidRPr="004F4621" w:rsidRDefault="00B6456F" w:rsidP="0057160A">
            <w:pPr>
              <w:spacing w:before="100" w:beforeAutospacing="1"/>
              <w:jc w:val="both"/>
              <w:rPr>
                <w:rFonts w:ascii="Times New Roman" w:hAnsi="Times New Roman" w:cs="Times New Roman"/>
                <w:sz w:val="26"/>
                <w:szCs w:val="26"/>
              </w:rPr>
            </w:pPr>
            <w:r w:rsidRPr="004F4621">
              <w:rPr>
                <w:rFonts w:ascii="Times New Roman" w:hAnsi="Times New Roman" w:cs="Times New Roman"/>
                <w:sz w:val="26"/>
                <w:szCs w:val="26"/>
              </w:rPr>
              <w:t>Санитарки</w:t>
            </w:r>
          </w:p>
        </w:tc>
      </w:tr>
    </w:tbl>
    <w:p w:rsidR="00B6456F" w:rsidRPr="004F4621" w:rsidRDefault="00B6456F" w:rsidP="00F1502A">
      <w:pPr>
        <w:spacing w:before="100" w:beforeAutospacing="1"/>
        <w:jc w:val="both"/>
        <w:rPr>
          <w:rFonts w:ascii="Times New Roman" w:hAnsi="Times New Roman" w:cs="Times New Roman"/>
          <w:sz w:val="26"/>
          <w:szCs w:val="26"/>
        </w:rPr>
      </w:pPr>
      <w:r w:rsidRPr="004F4621">
        <w:rPr>
          <w:rFonts w:ascii="Times New Roman" w:hAnsi="Times New Roman" w:cs="Times New Roman"/>
          <w:sz w:val="26"/>
          <w:szCs w:val="26"/>
        </w:rPr>
        <w:t>Примечание: В случаях, когда Подразделения, (должности) перечислены в нескольких пунктах или подпунктах настоящего Перечня, размеры процентных повышений должностных окладов, ставок, установленных по каждому из оснований, не суммируются.</w:t>
      </w:r>
    </w:p>
    <w:p w:rsidR="00B6456F" w:rsidRPr="004F4621" w:rsidRDefault="00B6456F" w:rsidP="00F1502A">
      <w:pPr>
        <w:jc w:val="right"/>
        <w:rPr>
          <w:rFonts w:ascii="Times New Roman" w:hAnsi="Times New Roman" w:cs="Times New Roman"/>
          <w:b/>
          <w:sz w:val="26"/>
          <w:szCs w:val="26"/>
        </w:rPr>
      </w:pPr>
    </w:p>
    <w:p w:rsidR="00B6456F" w:rsidRPr="004F4621" w:rsidRDefault="00B6456F" w:rsidP="00F1502A">
      <w:pPr>
        <w:jc w:val="right"/>
        <w:rPr>
          <w:rFonts w:ascii="Times New Roman" w:hAnsi="Times New Roman" w:cs="Times New Roman"/>
          <w:sz w:val="26"/>
          <w:szCs w:val="26"/>
        </w:rPr>
      </w:pPr>
    </w:p>
    <w:p w:rsidR="00B6456F" w:rsidRPr="004F4621" w:rsidRDefault="00B6456F" w:rsidP="00F1502A">
      <w:pPr>
        <w:jc w:val="right"/>
        <w:rPr>
          <w:rFonts w:ascii="Times New Roman" w:hAnsi="Times New Roman" w:cs="Times New Roman"/>
          <w:sz w:val="26"/>
          <w:szCs w:val="26"/>
        </w:rPr>
      </w:pPr>
    </w:p>
    <w:p w:rsidR="00B6456F" w:rsidRPr="004F4621" w:rsidRDefault="00B6456F" w:rsidP="00F1502A">
      <w:pPr>
        <w:jc w:val="right"/>
        <w:rPr>
          <w:rFonts w:ascii="Times New Roman" w:hAnsi="Times New Roman" w:cs="Times New Roman"/>
          <w:sz w:val="26"/>
          <w:szCs w:val="26"/>
        </w:rPr>
      </w:pPr>
    </w:p>
    <w:p w:rsidR="00B6456F" w:rsidRPr="004F4621" w:rsidRDefault="00B6456F" w:rsidP="00F1502A">
      <w:pPr>
        <w:jc w:val="right"/>
        <w:rPr>
          <w:rFonts w:ascii="Times New Roman" w:hAnsi="Times New Roman" w:cs="Times New Roman"/>
          <w:sz w:val="26"/>
          <w:szCs w:val="26"/>
        </w:rPr>
      </w:pPr>
    </w:p>
    <w:p w:rsidR="00B6456F" w:rsidRPr="004F4621" w:rsidRDefault="00B6456F" w:rsidP="00F1502A">
      <w:pPr>
        <w:jc w:val="right"/>
        <w:rPr>
          <w:rFonts w:ascii="Times New Roman" w:hAnsi="Times New Roman" w:cs="Times New Roman"/>
          <w:sz w:val="26"/>
          <w:szCs w:val="26"/>
        </w:rPr>
      </w:pPr>
    </w:p>
    <w:p w:rsidR="00B6456F" w:rsidRDefault="00B6456F" w:rsidP="00F1502A">
      <w:pPr>
        <w:jc w:val="right"/>
        <w:rPr>
          <w:sz w:val="26"/>
          <w:szCs w:val="26"/>
        </w:rPr>
      </w:pPr>
    </w:p>
    <w:p w:rsidR="00B6456F" w:rsidRDefault="00B6456F" w:rsidP="00F1502A">
      <w:pPr>
        <w:jc w:val="right"/>
        <w:rPr>
          <w:sz w:val="26"/>
          <w:szCs w:val="26"/>
        </w:rPr>
      </w:pPr>
    </w:p>
    <w:p w:rsidR="00B6456F" w:rsidRDefault="00B6456F" w:rsidP="00F1502A">
      <w:pPr>
        <w:jc w:val="right"/>
        <w:rPr>
          <w:sz w:val="26"/>
          <w:szCs w:val="26"/>
        </w:rPr>
      </w:pPr>
    </w:p>
    <w:p w:rsidR="00B6456F" w:rsidRDefault="00B6456F" w:rsidP="00F1502A">
      <w:pPr>
        <w:jc w:val="right"/>
        <w:rPr>
          <w:sz w:val="26"/>
          <w:szCs w:val="26"/>
        </w:rPr>
      </w:pPr>
    </w:p>
    <w:p w:rsidR="00B6456F" w:rsidRDefault="00B6456F" w:rsidP="00F1502A">
      <w:pPr>
        <w:jc w:val="right"/>
        <w:rPr>
          <w:sz w:val="26"/>
          <w:szCs w:val="26"/>
        </w:rPr>
      </w:pPr>
    </w:p>
    <w:p w:rsidR="00B6456F" w:rsidRDefault="00B6456F" w:rsidP="00F1502A">
      <w:pPr>
        <w:jc w:val="right"/>
        <w:rPr>
          <w:sz w:val="26"/>
          <w:szCs w:val="26"/>
        </w:rPr>
      </w:pPr>
    </w:p>
    <w:p w:rsidR="00B6456F" w:rsidRDefault="00B6456F" w:rsidP="00F1502A">
      <w:pPr>
        <w:jc w:val="right"/>
        <w:rPr>
          <w:sz w:val="26"/>
          <w:szCs w:val="26"/>
        </w:rPr>
      </w:pPr>
    </w:p>
    <w:p w:rsidR="00B6456F" w:rsidRDefault="00B6456F" w:rsidP="00F1502A">
      <w:pPr>
        <w:jc w:val="right"/>
        <w:rPr>
          <w:sz w:val="26"/>
          <w:szCs w:val="26"/>
        </w:rPr>
      </w:pPr>
    </w:p>
    <w:p w:rsidR="00B6456F" w:rsidRDefault="00B6456F" w:rsidP="00F1502A">
      <w:pPr>
        <w:jc w:val="right"/>
        <w:rPr>
          <w:sz w:val="26"/>
          <w:szCs w:val="26"/>
        </w:rPr>
      </w:pPr>
    </w:p>
    <w:p w:rsidR="00B6456F" w:rsidRDefault="00B6456F" w:rsidP="00F1502A">
      <w:pPr>
        <w:jc w:val="right"/>
        <w:rPr>
          <w:sz w:val="26"/>
          <w:szCs w:val="26"/>
        </w:rPr>
      </w:pPr>
    </w:p>
    <w:p w:rsidR="00B6456F" w:rsidRDefault="00B6456F" w:rsidP="00F1502A">
      <w:pPr>
        <w:jc w:val="right"/>
        <w:rPr>
          <w:sz w:val="26"/>
          <w:szCs w:val="26"/>
        </w:rPr>
      </w:pPr>
    </w:p>
    <w:p w:rsidR="00B6456F" w:rsidRDefault="00B6456F" w:rsidP="00F1502A">
      <w:pPr>
        <w:jc w:val="right"/>
        <w:rPr>
          <w:sz w:val="26"/>
          <w:szCs w:val="26"/>
        </w:rPr>
      </w:pPr>
    </w:p>
    <w:p w:rsidR="00B6456F" w:rsidRDefault="00B6456F" w:rsidP="00F1502A">
      <w:pPr>
        <w:jc w:val="right"/>
        <w:rPr>
          <w:sz w:val="26"/>
          <w:szCs w:val="26"/>
        </w:rPr>
      </w:pPr>
    </w:p>
    <w:p w:rsidR="00B6456F" w:rsidRDefault="00B6456F" w:rsidP="00F1502A">
      <w:pPr>
        <w:jc w:val="right"/>
        <w:rPr>
          <w:sz w:val="26"/>
          <w:szCs w:val="26"/>
        </w:rPr>
      </w:pPr>
    </w:p>
    <w:p w:rsidR="00B6456F" w:rsidRDefault="00B6456F" w:rsidP="00F1502A">
      <w:pPr>
        <w:jc w:val="right"/>
        <w:rPr>
          <w:sz w:val="26"/>
          <w:szCs w:val="26"/>
        </w:rPr>
      </w:pPr>
    </w:p>
    <w:p w:rsidR="00B6456F" w:rsidRDefault="00B6456F" w:rsidP="00F1502A">
      <w:pPr>
        <w:jc w:val="right"/>
        <w:rPr>
          <w:sz w:val="26"/>
          <w:szCs w:val="26"/>
        </w:rPr>
      </w:pPr>
    </w:p>
    <w:p w:rsidR="00B6456F" w:rsidRDefault="00B6456F" w:rsidP="00F1502A">
      <w:pPr>
        <w:jc w:val="right"/>
        <w:rPr>
          <w:sz w:val="26"/>
          <w:szCs w:val="26"/>
        </w:rPr>
      </w:pPr>
    </w:p>
    <w:p w:rsidR="00B6456F" w:rsidRDefault="00B6456F" w:rsidP="00F1502A">
      <w:pPr>
        <w:jc w:val="right"/>
        <w:rPr>
          <w:sz w:val="26"/>
          <w:szCs w:val="26"/>
        </w:rPr>
      </w:pPr>
    </w:p>
    <w:p w:rsidR="00B6456F" w:rsidRDefault="00B6456F" w:rsidP="00F1502A">
      <w:pPr>
        <w:jc w:val="right"/>
        <w:rPr>
          <w:sz w:val="26"/>
          <w:szCs w:val="26"/>
        </w:rPr>
      </w:pPr>
    </w:p>
    <w:p w:rsidR="00B6456F" w:rsidRDefault="00B6456F" w:rsidP="00F1502A">
      <w:pPr>
        <w:jc w:val="right"/>
        <w:rPr>
          <w:sz w:val="26"/>
          <w:szCs w:val="26"/>
        </w:rPr>
      </w:pPr>
    </w:p>
    <w:p w:rsidR="00B6456F" w:rsidRPr="004F4621" w:rsidRDefault="00B6456F" w:rsidP="00F1502A">
      <w:pPr>
        <w:jc w:val="right"/>
        <w:rPr>
          <w:rFonts w:ascii="Times New Roman" w:hAnsi="Times New Roman" w:cs="Times New Roman"/>
          <w:sz w:val="26"/>
          <w:szCs w:val="26"/>
        </w:rPr>
      </w:pPr>
      <w:r w:rsidRPr="004F4621">
        <w:rPr>
          <w:rFonts w:ascii="Times New Roman" w:hAnsi="Times New Roman" w:cs="Times New Roman"/>
          <w:sz w:val="26"/>
          <w:szCs w:val="26"/>
        </w:rPr>
        <w:t>Приложение №6</w:t>
      </w:r>
    </w:p>
    <w:p w:rsidR="00B6456F" w:rsidRPr="008B750A" w:rsidRDefault="00B6456F" w:rsidP="00F1502A">
      <w:pPr>
        <w:jc w:val="right"/>
        <w:rPr>
          <w:sz w:val="26"/>
          <w:szCs w:val="26"/>
        </w:rPr>
      </w:pPr>
      <w:r w:rsidRPr="004F4621">
        <w:rPr>
          <w:rFonts w:ascii="Times New Roman" w:hAnsi="Times New Roman" w:cs="Times New Roman"/>
          <w:sz w:val="26"/>
          <w:szCs w:val="26"/>
        </w:rPr>
        <w:t xml:space="preserve">         к положению об оплате труда работников Учреждения</w:t>
      </w:r>
    </w:p>
    <w:p w:rsidR="00B6456F" w:rsidRDefault="00B6456F" w:rsidP="00F1502A">
      <w:pPr>
        <w:spacing w:before="100" w:beforeAutospacing="1"/>
        <w:jc w:val="center"/>
        <w:rPr>
          <w:b/>
          <w:bCs/>
        </w:rPr>
      </w:pPr>
      <w:r>
        <w:rPr>
          <w:b/>
          <w:bCs/>
        </w:rPr>
        <w:t>ПЕРЕЧЕНЬ</w:t>
      </w:r>
    </w:p>
    <w:p w:rsidR="00B6456F" w:rsidRDefault="00B6456F" w:rsidP="00F1502A">
      <w:pPr>
        <w:spacing w:before="100" w:beforeAutospacing="1"/>
        <w:jc w:val="center"/>
        <w:rPr>
          <w:b/>
          <w:bCs/>
        </w:rPr>
      </w:pPr>
      <w:r w:rsidRPr="0060100F">
        <w:rPr>
          <w:b/>
          <w:bCs/>
        </w:rPr>
        <w:t>должностей, занятых оказанием экстренной, скорой и нео</w:t>
      </w:r>
      <w:r>
        <w:rPr>
          <w:b/>
          <w:bCs/>
        </w:rPr>
        <w:t>тложной медицинской помощи в ГОБУЗ</w:t>
      </w:r>
      <w:r w:rsidRPr="0060100F">
        <w:rPr>
          <w:b/>
          <w:bCs/>
        </w:rPr>
        <w:t xml:space="preserve"> «Центральная городская клиническая больница», которым производится доплата за работу в ночное вр</w:t>
      </w:r>
      <w:r>
        <w:rPr>
          <w:b/>
          <w:bCs/>
        </w:rPr>
        <w:t>емя в размере 100 % оклада (должностного оклада)</w:t>
      </w:r>
    </w:p>
    <w:p w:rsidR="00B6456F" w:rsidRPr="0060100F" w:rsidRDefault="00B6456F" w:rsidP="00F1502A">
      <w:pPr>
        <w:spacing w:before="100" w:beforeAutospacing="1"/>
        <w:jc w:val="center"/>
      </w:pPr>
    </w:p>
    <w:tbl>
      <w:tblPr>
        <w:tblW w:w="963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3462"/>
        <w:gridCol w:w="6168"/>
      </w:tblGrid>
      <w:tr w:rsidR="00B6456F" w:rsidRPr="004F4621" w:rsidTr="00D4164C">
        <w:trPr>
          <w:trHeight w:val="255"/>
          <w:tblCellSpacing w:w="0" w:type="dxa"/>
        </w:trPr>
        <w:tc>
          <w:tcPr>
            <w:tcW w:w="3462" w:type="dxa"/>
            <w:tcBorders>
              <w:top w:val="outset" w:sz="6" w:space="0" w:color="000000"/>
              <w:bottom w:val="outset" w:sz="6" w:space="0" w:color="000000"/>
              <w:right w:val="outset" w:sz="6" w:space="0" w:color="000000"/>
            </w:tcBorders>
          </w:tcPr>
          <w:p w:rsidR="00B6456F" w:rsidRPr="004F4621" w:rsidRDefault="00B6456F" w:rsidP="00D4164C">
            <w:pPr>
              <w:spacing w:before="100" w:beforeAutospacing="1"/>
              <w:jc w:val="both"/>
              <w:rPr>
                <w:rFonts w:ascii="Times New Roman" w:hAnsi="Times New Roman" w:cs="Times New Roman"/>
              </w:rPr>
            </w:pPr>
            <w:r w:rsidRPr="004F4621">
              <w:rPr>
                <w:rFonts w:ascii="Times New Roman" w:hAnsi="Times New Roman" w:cs="Times New Roman"/>
              </w:rPr>
              <w:t>ОТДЕЛЕНИЕ</w:t>
            </w:r>
          </w:p>
        </w:tc>
        <w:tc>
          <w:tcPr>
            <w:tcW w:w="6168" w:type="dxa"/>
            <w:tcBorders>
              <w:top w:val="outset" w:sz="6" w:space="0" w:color="000000"/>
              <w:left w:val="outset" w:sz="6" w:space="0" w:color="000000"/>
              <w:bottom w:val="outset" w:sz="6" w:space="0" w:color="000000"/>
            </w:tcBorders>
          </w:tcPr>
          <w:p w:rsidR="00B6456F" w:rsidRPr="004F4621" w:rsidRDefault="00B6456F" w:rsidP="00D4164C">
            <w:pPr>
              <w:spacing w:before="100" w:beforeAutospacing="1"/>
              <w:jc w:val="both"/>
              <w:rPr>
                <w:rFonts w:ascii="Times New Roman" w:hAnsi="Times New Roman" w:cs="Times New Roman"/>
              </w:rPr>
            </w:pPr>
            <w:r w:rsidRPr="004F4621">
              <w:rPr>
                <w:rFonts w:ascii="Times New Roman" w:hAnsi="Times New Roman" w:cs="Times New Roman"/>
              </w:rPr>
              <w:t>ПЕРЕЧЕНЬ ДОЛЖНОСТЕЙ</w:t>
            </w:r>
          </w:p>
        </w:tc>
      </w:tr>
      <w:tr w:rsidR="00B6456F" w:rsidRPr="004F4621" w:rsidTr="00D4164C">
        <w:trPr>
          <w:trHeight w:val="330"/>
          <w:tblCellSpacing w:w="0" w:type="dxa"/>
        </w:trPr>
        <w:tc>
          <w:tcPr>
            <w:tcW w:w="3462" w:type="dxa"/>
            <w:tcBorders>
              <w:top w:val="outset" w:sz="6" w:space="0" w:color="000000"/>
              <w:bottom w:val="outset" w:sz="6" w:space="0" w:color="000000"/>
              <w:right w:val="outset" w:sz="6" w:space="0" w:color="000000"/>
            </w:tcBorders>
          </w:tcPr>
          <w:p w:rsidR="00B6456F" w:rsidRPr="004F4621" w:rsidRDefault="00B6456F" w:rsidP="00D4164C">
            <w:pPr>
              <w:spacing w:before="100" w:beforeAutospacing="1"/>
              <w:jc w:val="both"/>
              <w:rPr>
                <w:rFonts w:ascii="Times New Roman" w:hAnsi="Times New Roman" w:cs="Times New Roman"/>
              </w:rPr>
            </w:pPr>
            <w:r w:rsidRPr="004F4621">
              <w:rPr>
                <w:rFonts w:ascii="Times New Roman" w:hAnsi="Times New Roman" w:cs="Times New Roman"/>
              </w:rPr>
              <w:t>Приемно-диагностическое отделение</w:t>
            </w:r>
          </w:p>
        </w:tc>
        <w:tc>
          <w:tcPr>
            <w:tcW w:w="6168" w:type="dxa"/>
            <w:tcBorders>
              <w:top w:val="outset" w:sz="6" w:space="0" w:color="000000"/>
              <w:left w:val="outset" w:sz="6" w:space="0" w:color="000000"/>
              <w:bottom w:val="outset" w:sz="6" w:space="0" w:color="000000"/>
            </w:tcBorders>
          </w:tcPr>
          <w:p w:rsidR="00B6456F" w:rsidRPr="004F4621" w:rsidRDefault="00B6456F" w:rsidP="00D4164C">
            <w:pPr>
              <w:spacing w:before="100" w:beforeAutospacing="1"/>
              <w:jc w:val="both"/>
              <w:rPr>
                <w:rFonts w:ascii="Times New Roman" w:hAnsi="Times New Roman" w:cs="Times New Roman"/>
              </w:rPr>
            </w:pPr>
            <w:r w:rsidRPr="004F4621">
              <w:rPr>
                <w:rFonts w:ascii="Times New Roman" w:hAnsi="Times New Roman" w:cs="Times New Roman"/>
              </w:rPr>
              <w:t>Врачи, медицинские сестры, санитарки</w:t>
            </w:r>
          </w:p>
        </w:tc>
      </w:tr>
      <w:tr w:rsidR="00B6456F" w:rsidRPr="004F4621" w:rsidTr="00D4164C">
        <w:trPr>
          <w:trHeight w:val="887"/>
          <w:tblCellSpacing w:w="0" w:type="dxa"/>
        </w:trPr>
        <w:tc>
          <w:tcPr>
            <w:tcW w:w="3462" w:type="dxa"/>
            <w:tcBorders>
              <w:top w:val="outset" w:sz="6" w:space="0" w:color="000000"/>
              <w:bottom w:val="outset" w:sz="6" w:space="0" w:color="000000"/>
              <w:right w:val="outset" w:sz="6" w:space="0" w:color="000000"/>
            </w:tcBorders>
          </w:tcPr>
          <w:p w:rsidR="00B6456F" w:rsidRPr="004F4621" w:rsidRDefault="00B6456F" w:rsidP="00D4164C">
            <w:pPr>
              <w:spacing w:before="100" w:beforeAutospacing="1"/>
              <w:jc w:val="both"/>
              <w:rPr>
                <w:rFonts w:ascii="Times New Roman" w:hAnsi="Times New Roman" w:cs="Times New Roman"/>
              </w:rPr>
            </w:pPr>
            <w:r w:rsidRPr="004F4621">
              <w:rPr>
                <w:rFonts w:ascii="Times New Roman" w:hAnsi="Times New Roman" w:cs="Times New Roman"/>
              </w:rPr>
              <w:t>Операционный блок</w:t>
            </w:r>
          </w:p>
        </w:tc>
        <w:tc>
          <w:tcPr>
            <w:tcW w:w="6168" w:type="dxa"/>
            <w:tcBorders>
              <w:top w:val="outset" w:sz="6" w:space="0" w:color="000000"/>
              <w:left w:val="outset" w:sz="6" w:space="0" w:color="000000"/>
              <w:bottom w:val="outset" w:sz="6" w:space="0" w:color="000000"/>
            </w:tcBorders>
          </w:tcPr>
          <w:p w:rsidR="00B6456F" w:rsidRPr="004F4621" w:rsidRDefault="00B6456F" w:rsidP="00D4164C">
            <w:pPr>
              <w:spacing w:before="100" w:beforeAutospacing="1"/>
              <w:jc w:val="both"/>
              <w:rPr>
                <w:rFonts w:ascii="Times New Roman" w:hAnsi="Times New Roman" w:cs="Times New Roman"/>
              </w:rPr>
            </w:pPr>
            <w:r w:rsidRPr="004F4621">
              <w:rPr>
                <w:rFonts w:ascii="Times New Roman" w:hAnsi="Times New Roman" w:cs="Times New Roman"/>
              </w:rPr>
              <w:t>Медицинская сестра операционная, санитарка операционного  блока</w:t>
            </w:r>
          </w:p>
          <w:p w:rsidR="00B6456F" w:rsidRPr="004F4621" w:rsidRDefault="00B6456F" w:rsidP="00D4164C">
            <w:pPr>
              <w:spacing w:before="100" w:beforeAutospacing="1"/>
              <w:jc w:val="both"/>
              <w:rPr>
                <w:rFonts w:ascii="Times New Roman" w:hAnsi="Times New Roman" w:cs="Times New Roman"/>
              </w:rPr>
            </w:pPr>
          </w:p>
        </w:tc>
      </w:tr>
      <w:tr w:rsidR="00B6456F" w:rsidRPr="004F4621" w:rsidTr="00D4164C">
        <w:trPr>
          <w:tblCellSpacing w:w="0" w:type="dxa"/>
        </w:trPr>
        <w:tc>
          <w:tcPr>
            <w:tcW w:w="3462" w:type="dxa"/>
            <w:tcBorders>
              <w:top w:val="outset" w:sz="6" w:space="0" w:color="000000"/>
              <w:bottom w:val="outset" w:sz="6" w:space="0" w:color="000000"/>
              <w:right w:val="outset" w:sz="6" w:space="0" w:color="000000"/>
            </w:tcBorders>
          </w:tcPr>
          <w:p w:rsidR="00B6456F" w:rsidRPr="004F4621" w:rsidRDefault="00B6456F" w:rsidP="00D4164C">
            <w:pPr>
              <w:spacing w:before="100" w:beforeAutospacing="1"/>
              <w:jc w:val="both"/>
              <w:rPr>
                <w:rFonts w:ascii="Times New Roman" w:hAnsi="Times New Roman" w:cs="Times New Roman"/>
              </w:rPr>
            </w:pPr>
            <w:r w:rsidRPr="004F4621">
              <w:rPr>
                <w:rFonts w:ascii="Times New Roman" w:hAnsi="Times New Roman" w:cs="Times New Roman"/>
              </w:rPr>
              <w:t>Отделение анестезиологии- реанимации, отделение реанимации и интенсивной терапии</w:t>
            </w:r>
          </w:p>
        </w:tc>
        <w:tc>
          <w:tcPr>
            <w:tcW w:w="6168" w:type="dxa"/>
            <w:tcBorders>
              <w:top w:val="outset" w:sz="6" w:space="0" w:color="000000"/>
              <w:left w:val="outset" w:sz="6" w:space="0" w:color="000000"/>
              <w:bottom w:val="outset" w:sz="6" w:space="0" w:color="000000"/>
            </w:tcBorders>
          </w:tcPr>
          <w:p w:rsidR="00B6456F" w:rsidRPr="004F4621" w:rsidRDefault="00B6456F" w:rsidP="00D4164C">
            <w:pPr>
              <w:spacing w:before="100" w:beforeAutospacing="1"/>
              <w:jc w:val="both"/>
              <w:rPr>
                <w:rFonts w:ascii="Times New Roman" w:hAnsi="Times New Roman" w:cs="Times New Roman"/>
              </w:rPr>
            </w:pPr>
            <w:r w:rsidRPr="004F4621">
              <w:rPr>
                <w:rFonts w:ascii="Times New Roman" w:hAnsi="Times New Roman" w:cs="Times New Roman"/>
              </w:rPr>
              <w:t>Врачи, медицинская сестра всех наименований, санитарка</w:t>
            </w:r>
          </w:p>
          <w:p w:rsidR="00B6456F" w:rsidRPr="004F4621" w:rsidRDefault="00B6456F" w:rsidP="00D4164C">
            <w:pPr>
              <w:spacing w:before="100" w:beforeAutospacing="1"/>
              <w:jc w:val="both"/>
              <w:rPr>
                <w:rFonts w:ascii="Times New Roman" w:hAnsi="Times New Roman" w:cs="Times New Roman"/>
              </w:rPr>
            </w:pPr>
          </w:p>
        </w:tc>
      </w:tr>
      <w:tr w:rsidR="00B6456F" w:rsidRPr="004F4621" w:rsidTr="00D4164C">
        <w:trPr>
          <w:tblCellSpacing w:w="0" w:type="dxa"/>
        </w:trPr>
        <w:tc>
          <w:tcPr>
            <w:tcW w:w="3462" w:type="dxa"/>
            <w:tcBorders>
              <w:top w:val="outset" w:sz="6" w:space="0" w:color="000000"/>
              <w:bottom w:val="outset" w:sz="6" w:space="0" w:color="000000"/>
              <w:right w:val="outset" w:sz="6" w:space="0" w:color="000000"/>
            </w:tcBorders>
          </w:tcPr>
          <w:p w:rsidR="00B6456F" w:rsidRPr="004F4621" w:rsidRDefault="00B6456F" w:rsidP="00D4164C">
            <w:pPr>
              <w:spacing w:before="100" w:beforeAutospacing="1"/>
              <w:rPr>
                <w:rFonts w:ascii="Times New Roman" w:hAnsi="Times New Roman" w:cs="Times New Roman"/>
              </w:rPr>
            </w:pPr>
            <w:r w:rsidRPr="004F4621">
              <w:rPr>
                <w:rFonts w:ascii="Times New Roman" w:hAnsi="Times New Roman" w:cs="Times New Roman"/>
              </w:rPr>
              <w:t>Дежурный персонал привлекаемый для оказания экстренной медицинской помощи</w:t>
            </w:r>
          </w:p>
          <w:p w:rsidR="00B6456F" w:rsidRPr="004F4621" w:rsidRDefault="00B6456F" w:rsidP="00D4164C">
            <w:pPr>
              <w:spacing w:before="100" w:beforeAutospacing="1"/>
              <w:jc w:val="both"/>
              <w:rPr>
                <w:rFonts w:ascii="Times New Roman" w:hAnsi="Times New Roman" w:cs="Times New Roman"/>
              </w:rPr>
            </w:pPr>
          </w:p>
        </w:tc>
        <w:tc>
          <w:tcPr>
            <w:tcW w:w="6168" w:type="dxa"/>
            <w:tcBorders>
              <w:top w:val="outset" w:sz="6" w:space="0" w:color="000000"/>
              <w:left w:val="outset" w:sz="6" w:space="0" w:color="000000"/>
              <w:bottom w:val="outset" w:sz="6" w:space="0" w:color="000000"/>
            </w:tcBorders>
          </w:tcPr>
          <w:p w:rsidR="00B6456F" w:rsidRPr="004F4621" w:rsidRDefault="00B6456F" w:rsidP="00873C46">
            <w:pPr>
              <w:spacing w:before="100" w:beforeAutospacing="1"/>
              <w:jc w:val="both"/>
              <w:rPr>
                <w:rFonts w:ascii="Times New Roman" w:hAnsi="Times New Roman" w:cs="Times New Roman"/>
              </w:rPr>
            </w:pPr>
            <w:r w:rsidRPr="004F4621">
              <w:rPr>
                <w:rFonts w:ascii="Times New Roman" w:hAnsi="Times New Roman" w:cs="Times New Roman"/>
              </w:rPr>
              <w:t>Врач-хирург, врач травматолог- ортопед, врач акушер- гинеколог, врач-педиатр, врач-невролог,</w:t>
            </w:r>
            <w:r>
              <w:rPr>
                <w:rFonts w:ascii="Times New Roman" w:hAnsi="Times New Roman" w:cs="Times New Roman"/>
              </w:rPr>
              <w:t xml:space="preserve"> врач-терапевт,</w:t>
            </w:r>
            <w:r w:rsidRPr="004F4621">
              <w:rPr>
                <w:rFonts w:ascii="Times New Roman" w:hAnsi="Times New Roman" w:cs="Times New Roman"/>
              </w:rPr>
              <w:t xml:space="preserve"> врач-отоларинголог,врач-эндоскопист, врач ультразвук</w:t>
            </w:r>
            <w:r>
              <w:rPr>
                <w:rFonts w:ascii="Times New Roman" w:hAnsi="Times New Roman" w:cs="Times New Roman"/>
              </w:rPr>
              <w:t xml:space="preserve">овой диагностики, зубной врач поликлиники №3, медсестра стоматологического кабинета поликлиники №3, </w:t>
            </w:r>
            <w:r w:rsidRPr="004F4621">
              <w:rPr>
                <w:rFonts w:ascii="Times New Roman" w:hAnsi="Times New Roman" w:cs="Times New Roman"/>
              </w:rPr>
              <w:t>медицинская сестра палатная, санитарка палатная.</w:t>
            </w:r>
          </w:p>
        </w:tc>
      </w:tr>
      <w:tr w:rsidR="00B6456F" w:rsidRPr="004F4621" w:rsidTr="00D4164C">
        <w:trPr>
          <w:tblCellSpacing w:w="0" w:type="dxa"/>
        </w:trPr>
        <w:tc>
          <w:tcPr>
            <w:tcW w:w="3462" w:type="dxa"/>
            <w:tcBorders>
              <w:top w:val="outset" w:sz="6" w:space="0" w:color="000000"/>
              <w:bottom w:val="outset" w:sz="6" w:space="0" w:color="000000"/>
              <w:right w:val="outset" w:sz="6" w:space="0" w:color="000000"/>
            </w:tcBorders>
          </w:tcPr>
          <w:p w:rsidR="00B6456F" w:rsidRPr="004F4621" w:rsidRDefault="00B6456F" w:rsidP="00D4164C">
            <w:pPr>
              <w:spacing w:before="100" w:beforeAutospacing="1"/>
              <w:rPr>
                <w:rFonts w:ascii="Times New Roman" w:hAnsi="Times New Roman" w:cs="Times New Roman"/>
              </w:rPr>
            </w:pPr>
            <w:r w:rsidRPr="004F4621">
              <w:rPr>
                <w:rFonts w:ascii="Times New Roman" w:hAnsi="Times New Roman" w:cs="Times New Roman"/>
              </w:rPr>
              <w:t>Дежурный персонал привлекаемый для оказания экстренной медицинской помощи</w:t>
            </w:r>
          </w:p>
        </w:tc>
        <w:tc>
          <w:tcPr>
            <w:tcW w:w="6168" w:type="dxa"/>
            <w:tcBorders>
              <w:top w:val="outset" w:sz="6" w:space="0" w:color="000000"/>
              <w:left w:val="outset" w:sz="6" w:space="0" w:color="000000"/>
              <w:bottom w:val="outset" w:sz="6" w:space="0" w:color="000000"/>
            </w:tcBorders>
          </w:tcPr>
          <w:p w:rsidR="00B6456F" w:rsidRPr="004F4621" w:rsidRDefault="00B6456F" w:rsidP="00D4164C">
            <w:pPr>
              <w:spacing w:before="100" w:beforeAutospacing="1"/>
              <w:jc w:val="both"/>
              <w:rPr>
                <w:rFonts w:ascii="Times New Roman" w:hAnsi="Times New Roman" w:cs="Times New Roman"/>
              </w:rPr>
            </w:pPr>
            <w:r w:rsidRPr="004F4621">
              <w:rPr>
                <w:rFonts w:ascii="Times New Roman" w:hAnsi="Times New Roman" w:cs="Times New Roman"/>
              </w:rPr>
              <w:t>Рентгенолаборант, фельдшер-лаборант, лаборанты клинической лаборатории, медицинская сестра гинекологического отделения, медсестра травматологического пункта, санитарка травматологического пункта</w:t>
            </w:r>
            <w:r>
              <w:rPr>
                <w:rFonts w:ascii="Times New Roman" w:hAnsi="Times New Roman" w:cs="Times New Roman"/>
              </w:rPr>
              <w:t>, медсестра операционная гинекологического отделения, медсестра эндоскопического отделения</w:t>
            </w:r>
          </w:p>
          <w:p w:rsidR="00B6456F" w:rsidRPr="004F4621" w:rsidRDefault="00B6456F" w:rsidP="00D4164C">
            <w:pPr>
              <w:spacing w:before="100" w:beforeAutospacing="1"/>
              <w:jc w:val="both"/>
              <w:rPr>
                <w:rFonts w:ascii="Times New Roman" w:hAnsi="Times New Roman" w:cs="Times New Roman"/>
              </w:rPr>
            </w:pPr>
          </w:p>
        </w:tc>
      </w:tr>
    </w:tbl>
    <w:p w:rsidR="00B6456F" w:rsidRPr="004F4621" w:rsidRDefault="00B6456F" w:rsidP="00F1502A">
      <w:pPr>
        <w:rPr>
          <w:rFonts w:ascii="Times New Roman" w:hAnsi="Times New Roman" w:cs="Times New Roman"/>
        </w:rPr>
      </w:pPr>
    </w:p>
    <w:p w:rsidR="00B6456F" w:rsidRPr="004F4621" w:rsidRDefault="00B6456F" w:rsidP="00F1502A">
      <w:pPr>
        <w:rPr>
          <w:rFonts w:ascii="Times New Roman" w:hAnsi="Times New Roman" w:cs="Times New Roman"/>
        </w:rPr>
      </w:pPr>
    </w:p>
    <w:p w:rsidR="00B6456F" w:rsidRPr="004F4621" w:rsidRDefault="00B6456F" w:rsidP="009514C7">
      <w:pPr>
        <w:ind w:left="8100"/>
        <w:rPr>
          <w:rFonts w:ascii="Times New Roman" w:hAnsi="Times New Roman" w:cs="Times New Roman"/>
        </w:rPr>
      </w:pPr>
    </w:p>
    <w:p w:rsidR="00B6456F" w:rsidRPr="004F4621" w:rsidRDefault="00B6456F" w:rsidP="009514C7">
      <w:pPr>
        <w:ind w:left="8100"/>
        <w:rPr>
          <w:rFonts w:ascii="Times New Roman" w:hAnsi="Times New Roman" w:cs="Times New Roman"/>
        </w:rPr>
      </w:pPr>
    </w:p>
    <w:p w:rsidR="00B6456F" w:rsidRPr="004F4621" w:rsidRDefault="00B6456F" w:rsidP="009514C7">
      <w:pPr>
        <w:ind w:left="8100"/>
        <w:rPr>
          <w:rFonts w:ascii="Times New Roman" w:hAnsi="Times New Roman" w:cs="Times New Roman"/>
        </w:rPr>
      </w:pPr>
    </w:p>
    <w:p w:rsidR="00B6456F" w:rsidRDefault="00B6456F" w:rsidP="009514C7">
      <w:pPr>
        <w:jc w:val="right"/>
        <w:rPr>
          <w:rFonts w:ascii="Times New Roman" w:hAnsi="Times New Roman" w:cs="Times New Roman"/>
        </w:rPr>
      </w:pPr>
    </w:p>
    <w:p w:rsidR="00B6456F" w:rsidRDefault="00B6456F" w:rsidP="009514C7">
      <w:pPr>
        <w:jc w:val="right"/>
        <w:rPr>
          <w:rFonts w:ascii="Times New Roman" w:hAnsi="Times New Roman" w:cs="Times New Roman"/>
        </w:rPr>
      </w:pPr>
    </w:p>
    <w:p w:rsidR="00B6456F" w:rsidRDefault="00B6456F" w:rsidP="009514C7">
      <w:pPr>
        <w:jc w:val="right"/>
        <w:rPr>
          <w:rFonts w:ascii="Times New Roman" w:hAnsi="Times New Roman" w:cs="Times New Roman"/>
        </w:rPr>
      </w:pPr>
    </w:p>
    <w:p w:rsidR="00B6456F" w:rsidRDefault="00B6456F" w:rsidP="009514C7">
      <w:pPr>
        <w:jc w:val="right"/>
        <w:rPr>
          <w:rFonts w:ascii="Times New Roman" w:hAnsi="Times New Roman" w:cs="Times New Roman"/>
        </w:rPr>
      </w:pPr>
      <w:r>
        <w:rPr>
          <w:rFonts w:ascii="Times New Roman" w:hAnsi="Times New Roman" w:cs="Times New Roman"/>
        </w:rPr>
        <w:t xml:space="preserve">    Приложение № 8</w:t>
      </w:r>
    </w:p>
    <w:p w:rsidR="00B6456F" w:rsidRDefault="00B6456F" w:rsidP="009514C7">
      <w:pPr>
        <w:ind w:left="5400" w:hanging="1080"/>
        <w:jc w:val="right"/>
        <w:rPr>
          <w:rFonts w:ascii="Times New Roman" w:hAnsi="Times New Roman" w:cs="Times New Roman"/>
        </w:rPr>
      </w:pPr>
      <w:r>
        <w:rPr>
          <w:rFonts w:ascii="Times New Roman" w:hAnsi="Times New Roman" w:cs="Times New Roman"/>
        </w:rPr>
        <w:t>к положению об оплате труда работников Учреждения</w:t>
      </w:r>
    </w:p>
    <w:p w:rsidR="00B6456F" w:rsidRDefault="00B6456F" w:rsidP="009514C7">
      <w:pPr>
        <w:rPr>
          <w:rFonts w:ascii="Times New Roman" w:hAnsi="Times New Roman" w:cs="Times New Roman"/>
        </w:rPr>
      </w:pPr>
    </w:p>
    <w:p w:rsidR="00B6456F" w:rsidRPr="00A871FB" w:rsidRDefault="00B6456F" w:rsidP="009514C7">
      <w:pPr>
        <w:rPr>
          <w:rFonts w:ascii="Times New Roman" w:hAnsi="Times New Roman" w:cs="Times New Roman"/>
        </w:rPr>
      </w:pPr>
    </w:p>
    <w:p w:rsidR="00B6456F" w:rsidRPr="00A871FB" w:rsidRDefault="00B6456F" w:rsidP="009514C7">
      <w:pPr>
        <w:jc w:val="center"/>
        <w:rPr>
          <w:rFonts w:ascii="Times New Roman" w:hAnsi="Times New Roman" w:cs="Times New Roman"/>
          <w:b/>
        </w:rPr>
      </w:pPr>
      <w:r w:rsidRPr="00A871FB">
        <w:rPr>
          <w:rFonts w:ascii="Times New Roman" w:hAnsi="Times New Roman" w:cs="Times New Roman"/>
          <w:b/>
        </w:rPr>
        <w:t xml:space="preserve">Показатели эффективности деятельности </w:t>
      </w:r>
      <w:r>
        <w:rPr>
          <w:rFonts w:ascii="Times New Roman" w:hAnsi="Times New Roman" w:cs="Times New Roman"/>
          <w:b/>
        </w:rPr>
        <w:t xml:space="preserve">подразделения и </w:t>
      </w:r>
      <w:r w:rsidRPr="00A871FB">
        <w:rPr>
          <w:rFonts w:ascii="Times New Roman" w:hAnsi="Times New Roman" w:cs="Times New Roman"/>
          <w:b/>
        </w:rPr>
        <w:t>руководителя стационарного медицинского структурного подразделения</w:t>
      </w:r>
    </w:p>
    <w:p w:rsidR="00B6456F" w:rsidRPr="00A871FB" w:rsidRDefault="00B6456F" w:rsidP="009514C7">
      <w:pP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
        <w:gridCol w:w="4849"/>
        <w:gridCol w:w="2637"/>
        <w:gridCol w:w="1405"/>
      </w:tblGrid>
      <w:tr w:rsidR="00B6456F" w:rsidRPr="00114BE4" w:rsidTr="00D4164C">
        <w:tc>
          <w:tcPr>
            <w:tcW w:w="1008"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 xml:space="preserve">№ </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п/п</w:t>
            </w:r>
          </w:p>
        </w:tc>
        <w:tc>
          <w:tcPr>
            <w:tcW w:w="504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Показатель</w:t>
            </w:r>
          </w:p>
        </w:tc>
        <w:tc>
          <w:tcPr>
            <w:tcW w:w="270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Критерии</w:t>
            </w:r>
          </w:p>
        </w:tc>
        <w:tc>
          <w:tcPr>
            <w:tcW w:w="144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Оценка (баллы)</w:t>
            </w:r>
          </w:p>
        </w:tc>
      </w:tr>
      <w:tr w:rsidR="00B6456F" w:rsidRPr="00114BE4" w:rsidTr="00D4164C">
        <w:tc>
          <w:tcPr>
            <w:tcW w:w="1008"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1</w:t>
            </w:r>
          </w:p>
        </w:tc>
        <w:tc>
          <w:tcPr>
            <w:tcW w:w="5040" w:type="dxa"/>
          </w:tcPr>
          <w:p w:rsidR="00B6456F" w:rsidRPr="00114BE4" w:rsidRDefault="00B6456F" w:rsidP="00D4164C">
            <w:pPr>
              <w:rPr>
                <w:rFonts w:ascii="Times New Roman" w:hAnsi="Times New Roman" w:cs="Times New Roman"/>
              </w:rPr>
            </w:pPr>
            <w:r w:rsidRPr="00114BE4">
              <w:rPr>
                <w:rFonts w:ascii="Times New Roman" w:hAnsi="Times New Roman" w:cs="Times New Roman"/>
              </w:rPr>
              <w:t>Выполнение утвержденных объемов по круглосуточному стационару медицинской помощи в рамках Программы госгарантий</w:t>
            </w:r>
          </w:p>
        </w:tc>
        <w:tc>
          <w:tcPr>
            <w:tcW w:w="270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95 – 100%</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85-95%</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Менее 85%</w:t>
            </w:r>
          </w:p>
        </w:tc>
        <w:tc>
          <w:tcPr>
            <w:tcW w:w="144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7</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5</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3</w:t>
            </w:r>
          </w:p>
        </w:tc>
      </w:tr>
      <w:tr w:rsidR="00B6456F" w:rsidRPr="00114BE4" w:rsidTr="00D4164C">
        <w:tc>
          <w:tcPr>
            <w:tcW w:w="1008"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2</w:t>
            </w:r>
          </w:p>
        </w:tc>
        <w:tc>
          <w:tcPr>
            <w:tcW w:w="5040" w:type="dxa"/>
          </w:tcPr>
          <w:p w:rsidR="00B6456F" w:rsidRPr="00114BE4" w:rsidRDefault="00B6456F" w:rsidP="00D4164C">
            <w:pPr>
              <w:rPr>
                <w:rFonts w:ascii="Times New Roman" w:hAnsi="Times New Roman" w:cs="Times New Roman"/>
              </w:rPr>
            </w:pPr>
            <w:r w:rsidRPr="00114BE4">
              <w:rPr>
                <w:rFonts w:ascii="Times New Roman" w:hAnsi="Times New Roman" w:cs="Times New Roman"/>
              </w:rPr>
              <w:t>Перевыполнение утвержденных объемов по круглосуточному стационару</w:t>
            </w:r>
          </w:p>
        </w:tc>
        <w:tc>
          <w:tcPr>
            <w:tcW w:w="270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Отсутствие</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5-10%</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Свыше 10%</w:t>
            </w:r>
          </w:p>
        </w:tc>
        <w:tc>
          <w:tcPr>
            <w:tcW w:w="144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9</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5</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0</w:t>
            </w:r>
          </w:p>
        </w:tc>
      </w:tr>
      <w:tr w:rsidR="00B6456F" w:rsidRPr="00114BE4" w:rsidTr="00D4164C">
        <w:tc>
          <w:tcPr>
            <w:tcW w:w="1008"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3</w:t>
            </w:r>
          </w:p>
        </w:tc>
        <w:tc>
          <w:tcPr>
            <w:tcW w:w="5040" w:type="dxa"/>
          </w:tcPr>
          <w:p w:rsidR="00B6456F" w:rsidRPr="00114BE4" w:rsidRDefault="00B6456F" w:rsidP="00D4164C">
            <w:pPr>
              <w:rPr>
                <w:rFonts w:ascii="Times New Roman" w:hAnsi="Times New Roman" w:cs="Times New Roman"/>
              </w:rPr>
            </w:pPr>
            <w:r w:rsidRPr="00114BE4">
              <w:rPr>
                <w:rFonts w:ascii="Times New Roman" w:hAnsi="Times New Roman" w:cs="Times New Roman"/>
              </w:rPr>
              <w:t>Выполнение утвержденных объемов по дневному стационару медицинской помощи в рамках Программы госгарантий</w:t>
            </w:r>
          </w:p>
        </w:tc>
        <w:tc>
          <w:tcPr>
            <w:tcW w:w="270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95 – 100%</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85-95%</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Менее 85%</w:t>
            </w:r>
          </w:p>
        </w:tc>
        <w:tc>
          <w:tcPr>
            <w:tcW w:w="144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7</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5</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3</w:t>
            </w:r>
          </w:p>
        </w:tc>
      </w:tr>
      <w:tr w:rsidR="00B6456F" w:rsidRPr="00114BE4" w:rsidTr="00D4164C">
        <w:tc>
          <w:tcPr>
            <w:tcW w:w="1008"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4</w:t>
            </w:r>
          </w:p>
        </w:tc>
        <w:tc>
          <w:tcPr>
            <w:tcW w:w="5040" w:type="dxa"/>
          </w:tcPr>
          <w:p w:rsidR="00B6456F" w:rsidRPr="00114BE4" w:rsidRDefault="00B6456F" w:rsidP="00D4164C">
            <w:pPr>
              <w:rPr>
                <w:rFonts w:ascii="Times New Roman" w:hAnsi="Times New Roman" w:cs="Times New Roman"/>
              </w:rPr>
            </w:pPr>
            <w:r w:rsidRPr="00114BE4">
              <w:rPr>
                <w:rFonts w:ascii="Times New Roman" w:hAnsi="Times New Roman" w:cs="Times New Roman"/>
              </w:rPr>
              <w:t>Доля расхождения клинических и патологоанатомических диагнозов (III категория)</w:t>
            </w:r>
          </w:p>
        </w:tc>
        <w:tc>
          <w:tcPr>
            <w:tcW w:w="2700" w:type="dxa"/>
          </w:tcPr>
          <w:p w:rsidR="00B6456F" w:rsidRPr="00114BE4" w:rsidRDefault="00B6456F" w:rsidP="00D4164C">
            <w:pPr>
              <w:tabs>
                <w:tab w:val="left" w:pos="432"/>
              </w:tabs>
              <w:jc w:val="center"/>
              <w:rPr>
                <w:rFonts w:ascii="Times New Roman" w:hAnsi="Times New Roman" w:cs="Times New Roman"/>
              </w:rPr>
            </w:pPr>
            <w:r w:rsidRPr="00114BE4">
              <w:rPr>
                <w:rFonts w:ascii="Times New Roman" w:hAnsi="Times New Roman" w:cs="Times New Roman"/>
              </w:rPr>
              <w:t>Отсутствие расхождений</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Наличие расхождений</w:t>
            </w:r>
          </w:p>
        </w:tc>
        <w:tc>
          <w:tcPr>
            <w:tcW w:w="1440" w:type="dxa"/>
          </w:tcPr>
          <w:p w:rsidR="00B6456F" w:rsidRPr="00114BE4" w:rsidRDefault="00B6456F" w:rsidP="00D4164C">
            <w:pPr>
              <w:jc w:val="center"/>
              <w:rPr>
                <w:rFonts w:ascii="Times New Roman" w:hAnsi="Times New Roman" w:cs="Times New Roman"/>
              </w:rPr>
            </w:pPr>
            <w:r>
              <w:rPr>
                <w:rFonts w:ascii="Times New Roman" w:hAnsi="Times New Roman" w:cs="Times New Roman"/>
              </w:rPr>
              <w:t>4</w:t>
            </w:r>
          </w:p>
          <w:p w:rsidR="00B6456F" w:rsidRPr="00114BE4" w:rsidRDefault="00B6456F" w:rsidP="00D4164C">
            <w:pPr>
              <w:jc w:val="center"/>
              <w:rPr>
                <w:rFonts w:ascii="Times New Roman" w:hAnsi="Times New Roman" w:cs="Times New Roman"/>
              </w:rPr>
            </w:pP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0</w:t>
            </w:r>
          </w:p>
        </w:tc>
      </w:tr>
      <w:tr w:rsidR="00B6456F" w:rsidRPr="00114BE4" w:rsidTr="00D4164C">
        <w:tc>
          <w:tcPr>
            <w:tcW w:w="1008"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5</w:t>
            </w:r>
          </w:p>
        </w:tc>
        <w:tc>
          <w:tcPr>
            <w:tcW w:w="5040" w:type="dxa"/>
          </w:tcPr>
          <w:p w:rsidR="00B6456F" w:rsidRPr="00114BE4" w:rsidRDefault="00B6456F" w:rsidP="00D4164C">
            <w:pPr>
              <w:rPr>
                <w:rFonts w:ascii="Times New Roman" w:hAnsi="Times New Roman" w:cs="Times New Roman"/>
              </w:rPr>
            </w:pPr>
            <w:r w:rsidRPr="00114BE4">
              <w:rPr>
                <w:rFonts w:ascii="Times New Roman" w:hAnsi="Times New Roman" w:cs="Times New Roman"/>
              </w:rPr>
              <w:t>Доля положительных исходов госпитализации (выздоровление + улучшение)</w:t>
            </w:r>
          </w:p>
        </w:tc>
        <w:tc>
          <w:tcPr>
            <w:tcW w:w="270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Более 90%</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80-90%</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Менее 80%</w:t>
            </w:r>
          </w:p>
        </w:tc>
        <w:tc>
          <w:tcPr>
            <w:tcW w:w="1440" w:type="dxa"/>
          </w:tcPr>
          <w:p w:rsidR="00B6456F" w:rsidRPr="00114BE4" w:rsidRDefault="00B6456F" w:rsidP="00D4164C">
            <w:pPr>
              <w:jc w:val="center"/>
              <w:rPr>
                <w:rFonts w:ascii="Times New Roman" w:hAnsi="Times New Roman" w:cs="Times New Roman"/>
              </w:rPr>
            </w:pPr>
            <w:r>
              <w:rPr>
                <w:rFonts w:ascii="Times New Roman" w:hAnsi="Times New Roman" w:cs="Times New Roman"/>
              </w:rPr>
              <w:t>4</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3</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0</w:t>
            </w:r>
          </w:p>
        </w:tc>
      </w:tr>
      <w:tr w:rsidR="00B6456F" w:rsidRPr="00114BE4" w:rsidTr="00D4164C">
        <w:tc>
          <w:tcPr>
            <w:tcW w:w="1008"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6</w:t>
            </w:r>
          </w:p>
        </w:tc>
        <w:tc>
          <w:tcPr>
            <w:tcW w:w="5040" w:type="dxa"/>
          </w:tcPr>
          <w:p w:rsidR="00B6456F" w:rsidRPr="00114BE4" w:rsidRDefault="00B6456F" w:rsidP="00D4164C">
            <w:pPr>
              <w:rPr>
                <w:rFonts w:ascii="Times New Roman" w:hAnsi="Times New Roman" w:cs="Times New Roman"/>
              </w:rPr>
            </w:pPr>
            <w:r w:rsidRPr="00114BE4">
              <w:rPr>
                <w:rFonts w:ascii="Times New Roman" w:hAnsi="Times New Roman" w:cs="Times New Roman"/>
              </w:rPr>
              <w:t xml:space="preserve">Средняя длительность пребывания больного на койке по круглосуточному стационару медицинской помощи </w:t>
            </w:r>
          </w:p>
        </w:tc>
        <w:tc>
          <w:tcPr>
            <w:tcW w:w="270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Менее плана</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Более плана</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(установленные планы для каждого структурного подразделения)</w:t>
            </w:r>
          </w:p>
        </w:tc>
        <w:tc>
          <w:tcPr>
            <w:tcW w:w="1440" w:type="dxa"/>
          </w:tcPr>
          <w:p w:rsidR="00B6456F" w:rsidRPr="00114BE4" w:rsidRDefault="00B6456F" w:rsidP="00D4164C">
            <w:pPr>
              <w:jc w:val="center"/>
              <w:rPr>
                <w:rFonts w:ascii="Times New Roman" w:hAnsi="Times New Roman" w:cs="Times New Roman"/>
              </w:rPr>
            </w:pPr>
            <w:r>
              <w:rPr>
                <w:rFonts w:ascii="Times New Roman" w:hAnsi="Times New Roman" w:cs="Times New Roman"/>
              </w:rPr>
              <w:t>8</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3</w:t>
            </w:r>
          </w:p>
        </w:tc>
      </w:tr>
      <w:tr w:rsidR="00B6456F" w:rsidRPr="00114BE4" w:rsidTr="00D4164C">
        <w:tc>
          <w:tcPr>
            <w:tcW w:w="1008"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7</w:t>
            </w:r>
          </w:p>
        </w:tc>
        <w:tc>
          <w:tcPr>
            <w:tcW w:w="5040" w:type="dxa"/>
          </w:tcPr>
          <w:p w:rsidR="00B6456F" w:rsidRPr="00114BE4" w:rsidRDefault="00B6456F" w:rsidP="00D4164C">
            <w:pPr>
              <w:rPr>
                <w:rFonts w:ascii="Times New Roman" w:hAnsi="Times New Roman" w:cs="Times New Roman"/>
              </w:rPr>
            </w:pPr>
            <w:r w:rsidRPr="00114BE4">
              <w:rPr>
                <w:rFonts w:ascii="Times New Roman" w:hAnsi="Times New Roman" w:cs="Times New Roman"/>
              </w:rPr>
              <w:t>Процент случаев некачественного оформления медицинской документации от общего количества случаев оформления медицинской документации на основании актов проведения внутриведомственной или вневедомственной экспертизы</w:t>
            </w:r>
          </w:p>
        </w:tc>
        <w:tc>
          <w:tcPr>
            <w:tcW w:w="270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Менее 10%</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10-20%</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20-30%</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Свыше 30%</w:t>
            </w:r>
          </w:p>
          <w:p w:rsidR="00B6456F" w:rsidRPr="00114BE4" w:rsidRDefault="00B6456F" w:rsidP="00D4164C">
            <w:pPr>
              <w:jc w:val="center"/>
              <w:rPr>
                <w:rFonts w:ascii="Times New Roman" w:hAnsi="Times New Roman" w:cs="Times New Roman"/>
              </w:rPr>
            </w:pPr>
          </w:p>
        </w:tc>
        <w:tc>
          <w:tcPr>
            <w:tcW w:w="144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6</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5</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3</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1</w:t>
            </w:r>
          </w:p>
        </w:tc>
      </w:tr>
      <w:tr w:rsidR="00B6456F" w:rsidRPr="00114BE4" w:rsidTr="00D4164C">
        <w:tc>
          <w:tcPr>
            <w:tcW w:w="1008"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8</w:t>
            </w:r>
          </w:p>
        </w:tc>
        <w:tc>
          <w:tcPr>
            <w:tcW w:w="5040" w:type="dxa"/>
          </w:tcPr>
          <w:p w:rsidR="00B6456F" w:rsidRPr="00114BE4" w:rsidRDefault="00B6456F" w:rsidP="00D4164C">
            <w:pPr>
              <w:rPr>
                <w:rFonts w:ascii="Times New Roman" w:hAnsi="Times New Roman" w:cs="Times New Roman"/>
              </w:rPr>
            </w:pPr>
            <w:r w:rsidRPr="00114BE4">
              <w:rPr>
                <w:rFonts w:ascii="Times New Roman" w:hAnsi="Times New Roman" w:cs="Times New Roman"/>
              </w:rPr>
              <w:t>Несвоевременное обновление информации для населения на информационных стендах</w:t>
            </w:r>
          </w:p>
        </w:tc>
        <w:tc>
          <w:tcPr>
            <w:tcW w:w="270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Своевременно</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Несвоевременно</w:t>
            </w:r>
          </w:p>
        </w:tc>
        <w:tc>
          <w:tcPr>
            <w:tcW w:w="144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7</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0</w:t>
            </w:r>
          </w:p>
        </w:tc>
      </w:tr>
      <w:tr w:rsidR="00B6456F" w:rsidRPr="00114BE4" w:rsidTr="00D4164C">
        <w:tc>
          <w:tcPr>
            <w:tcW w:w="1008"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9</w:t>
            </w:r>
          </w:p>
        </w:tc>
        <w:tc>
          <w:tcPr>
            <w:tcW w:w="5040" w:type="dxa"/>
          </w:tcPr>
          <w:p w:rsidR="00B6456F" w:rsidRPr="00114BE4" w:rsidRDefault="00B6456F" w:rsidP="00D4164C">
            <w:pPr>
              <w:rPr>
                <w:rFonts w:ascii="Times New Roman" w:hAnsi="Times New Roman" w:cs="Times New Roman"/>
              </w:rPr>
            </w:pPr>
            <w:r w:rsidRPr="00114BE4">
              <w:rPr>
                <w:rFonts w:ascii="Times New Roman" w:hAnsi="Times New Roman" w:cs="Times New Roman"/>
              </w:rPr>
              <w:t>Наличие нарушений, выявленных контролирующими органами, повлекших удержание финансовых средств с подразделения (кроме снятий по актам МЭЭ, ЭКМП, МЭК)</w:t>
            </w:r>
          </w:p>
        </w:tc>
        <w:tc>
          <w:tcPr>
            <w:tcW w:w="270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Отсутствие</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Наличие</w:t>
            </w:r>
          </w:p>
        </w:tc>
        <w:tc>
          <w:tcPr>
            <w:tcW w:w="144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10</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0</w:t>
            </w:r>
          </w:p>
        </w:tc>
      </w:tr>
      <w:tr w:rsidR="00B6456F" w:rsidRPr="00114BE4" w:rsidTr="00D4164C">
        <w:tc>
          <w:tcPr>
            <w:tcW w:w="1008"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10</w:t>
            </w:r>
          </w:p>
        </w:tc>
        <w:tc>
          <w:tcPr>
            <w:tcW w:w="5040" w:type="dxa"/>
          </w:tcPr>
          <w:p w:rsidR="00B6456F" w:rsidRPr="00114BE4" w:rsidRDefault="00B6456F" w:rsidP="00D4164C">
            <w:pPr>
              <w:rPr>
                <w:rFonts w:ascii="Times New Roman" w:hAnsi="Times New Roman" w:cs="Times New Roman"/>
              </w:rPr>
            </w:pPr>
            <w:r w:rsidRPr="00114BE4">
              <w:rPr>
                <w:rFonts w:ascii="Times New Roman" w:hAnsi="Times New Roman" w:cs="Times New Roman"/>
              </w:rPr>
              <w:t>Обоснованные устные и письменные жалобы от пациентов и их родственников на имя главного врача , заместителей главного врача, в департамент здравоохранения и прочее.</w:t>
            </w:r>
          </w:p>
        </w:tc>
        <w:tc>
          <w:tcPr>
            <w:tcW w:w="270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Нет</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1</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2</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Более 2</w:t>
            </w:r>
          </w:p>
        </w:tc>
        <w:tc>
          <w:tcPr>
            <w:tcW w:w="144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5</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3</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1</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0</w:t>
            </w:r>
          </w:p>
        </w:tc>
      </w:tr>
      <w:tr w:rsidR="00B6456F" w:rsidRPr="00114BE4" w:rsidTr="00D4164C">
        <w:tc>
          <w:tcPr>
            <w:tcW w:w="1008"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11</w:t>
            </w:r>
          </w:p>
        </w:tc>
        <w:tc>
          <w:tcPr>
            <w:tcW w:w="5040" w:type="dxa"/>
          </w:tcPr>
          <w:p w:rsidR="00B6456F" w:rsidRPr="00114BE4" w:rsidRDefault="00B6456F" w:rsidP="00D4164C">
            <w:pPr>
              <w:rPr>
                <w:rFonts w:ascii="Times New Roman" w:hAnsi="Times New Roman" w:cs="Times New Roman"/>
              </w:rPr>
            </w:pPr>
            <w:r w:rsidRPr="00114BE4">
              <w:rPr>
                <w:rFonts w:ascii="Times New Roman" w:hAnsi="Times New Roman" w:cs="Times New Roman"/>
              </w:rPr>
              <w:t>Выполнение плана по оказанию платных услуг</w:t>
            </w:r>
          </w:p>
        </w:tc>
        <w:tc>
          <w:tcPr>
            <w:tcW w:w="270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100%</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80-100%</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70-80%</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До 70%</w:t>
            </w:r>
          </w:p>
        </w:tc>
        <w:tc>
          <w:tcPr>
            <w:tcW w:w="144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7</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5</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3</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0</w:t>
            </w:r>
          </w:p>
        </w:tc>
      </w:tr>
      <w:tr w:rsidR="00B6456F" w:rsidRPr="00114BE4" w:rsidTr="00D4164C">
        <w:tc>
          <w:tcPr>
            <w:tcW w:w="1008"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12</w:t>
            </w:r>
          </w:p>
        </w:tc>
        <w:tc>
          <w:tcPr>
            <w:tcW w:w="5040" w:type="dxa"/>
          </w:tcPr>
          <w:p w:rsidR="00B6456F" w:rsidRPr="00114BE4" w:rsidRDefault="00B6456F" w:rsidP="00D4164C">
            <w:pPr>
              <w:rPr>
                <w:rFonts w:ascii="Times New Roman" w:hAnsi="Times New Roman" w:cs="Times New Roman"/>
              </w:rPr>
            </w:pPr>
            <w:r w:rsidRPr="00114BE4">
              <w:rPr>
                <w:rFonts w:ascii="Times New Roman" w:hAnsi="Times New Roman" w:cs="Times New Roman"/>
              </w:rPr>
              <w:t>Удовлетворенность населения качеством оказания медицинской помощи</w:t>
            </w:r>
          </w:p>
        </w:tc>
        <w:tc>
          <w:tcPr>
            <w:tcW w:w="270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Более 35% опрошенных</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Менее 35% опрошенных</w:t>
            </w:r>
          </w:p>
        </w:tc>
        <w:tc>
          <w:tcPr>
            <w:tcW w:w="144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7</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3</w:t>
            </w:r>
          </w:p>
        </w:tc>
      </w:tr>
      <w:tr w:rsidR="00B6456F" w:rsidRPr="00114BE4" w:rsidTr="00D4164C">
        <w:tc>
          <w:tcPr>
            <w:tcW w:w="1008"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13</w:t>
            </w:r>
          </w:p>
        </w:tc>
        <w:tc>
          <w:tcPr>
            <w:tcW w:w="5040" w:type="dxa"/>
          </w:tcPr>
          <w:p w:rsidR="00B6456F" w:rsidRPr="00114BE4" w:rsidRDefault="00B6456F" w:rsidP="00D4164C">
            <w:pPr>
              <w:rPr>
                <w:rFonts w:ascii="Times New Roman" w:hAnsi="Times New Roman" w:cs="Times New Roman"/>
              </w:rPr>
            </w:pPr>
            <w:r w:rsidRPr="00114BE4">
              <w:rPr>
                <w:rFonts w:ascii="Times New Roman" w:hAnsi="Times New Roman" w:cs="Times New Roman"/>
              </w:rPr>
              <w:t>Укомплектованность штатных должностей медицинского персонала физическими лицами</w:t>
            </w:r>
          </w:p>
        </w:tc>
        <w:tc>
          <w:tcPr>
            <w:tcW w:w="270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70% и более</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60-69%</w:t>
            </w:r>
          </w:p>
          <w:p w:rsidR="00B6456F" w:rsidRPr="00114BE4" w:rsidRDefault="00B6456F" w:rsidP="00D4164C">
            <w:pPr>
              <w:jc w:val="center"/>
              <w:rPr>
                <w:rFonts w:ascii="Times New Roman" w:hAnsi="Times New Roman" w:cs="Times New Roman"/>
                <w:b/>
              </w:rPr>
            </w:pPr>
            <w:r w:rsidRPr="00114BE4">
              <w:rPr>
                <w:rFonts w:ascii="Times New Roman" w:hAnsi="Times New Roman" w:cs="Times New Roman"/>
              </w:rPr>
              <w:t>Менее 60%</w:t>
            </w:r>
          </w:p>
        </w:tc>
        <w:tc>
          <w:tcPr>
            <w:tcW w:w="144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5</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3</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1</w:t>
            </w:r>
          </w:p>
        </w:tc>
      </w:tr>
      <w:tr w:rsidR="00B6456F" w:rsidRPr="00114BE4" w:rsidTr="00D4164C">
        <w:tc>
          <w:tcPr>
            <w:tcW w:w="1008"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14</w:t>
            </w:r>
          </w:p>
        </w:tc>
        <w:tc>
          <w:tcPr>
            <w:tcW w:w="5040" w:type="dxa"/>
          </w:tcPr>
          <w:p w:rsidR="00B6456F" w:rsidRPr="00114BE4" w:rsidRDefault="00B6456F" w:rsidP="00D4164C">
            <w:pPr>
              <w:rPr>
                <w:rFonts w:ascii="Times New Roman" w:hAnsi="Times New Roman" w:cs="Times New Roman"/>
              </w:rPr>
            </w:pPr>
            <w:r w:rsidRPr="00114BE4">
              <w:rPr>
                <w:rFonts w:ascii="Times New Roman" w:hAnsi="Times New Roman" w:cs="Times New Roman"/>
              </w:rPr>
              <w:t>Наличие квалификационной категории у медицинского персонала</w:t>
            </w:r>
          </w:p>
        </w:tc>
        <w:tc>
          <w:tcPr>
            <w:tcW w:w="270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50% и более</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Менее 50%</w:t>
            </w:r>
          </w:p>
        </w:tc>
        <w:tc>
          <w:tcPr>
            <w:tcW w:w="144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5</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3</w:t>
            </w:r>
          </w:p>
        </w:tc>
      </w:tr>
      <w:tr w:rsidR="00B6456F" w:rsidRPr="00114BE4" w:rsidTr="00D4164C">
        <w:tc>
          <w:tcPr>
            <w:tcW w:w="1008"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15</w:t>
            </w:r>
          </w:p>
        </w:tc>
        <w:tc>
          <w:tcPr>
            <w:tcW w:w="5040" w:type="dxa"/>
          </w:tcPr>
          <w:p w:rsidR="00B6456F" w:rsidRPr="00114BE4" w:rsidRDefault="00B6456F" w:rsidP="00D4164C">
            <w:pPr>
              <w:rPr>
                <w:rFonts w:ascii="Times New Roman" w:hAnsi="Times New Roman" w:cs="Times New Roman"/>
              </w:rPr>
            </w:pPr>
            <w:r w:rsidRPr="00114BE4">
              <w:rPr>
                <w:rFonts w:ascii="Times New Roman" w:hAnsi="Times New Roman" w:cs="Times New Roman"/>
              </w:rPr>
              <w:t>Прохождение медицинским персоналом в установленные сроки повышения квалификации</w:t>
            </w:r>
          </w:p>
        </w:tc>
        <w:tc>
          <w:tcPr>
            <w:tcW w:w="270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90% и более</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Менее 90%</w:t>
            </w:r>
          </w:p>
        </w:tc>
        <w:tc>
          <w:tcPr>
            <w:tcW w:w="144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5</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0</w:t>
            </w:r>
          </w:p>
        </w:tc>
      </w:tr>
      <w:tr w:rsidR="00B6456F" w:rsidRPr="00114BE4" w:rsidTr="00D4164C">
        <w:tc>
          <w:tcPr>
            <w:tcW w:w="1008" w:type="dxa"/>
          </w:tcPr>
          <w:p w:rsidR="00B6456F" w:rsidRPr="00114BE4" w:rsidRDefault="00B6456F" w:rsidP="00D4164C">
            <w:pPr>
              <w:jc w:val="center"/>
              <w:rPr>
                <w:rFonts w:ascii="Times New Roman" w:hAnsi="Times New Roman" w:cs="Times New Roman"/>
              </w:rPr>
            </w:pPr>
            <w:r>
              <w:rPr>
                <w:rFonts w:ascii="Times New Roman" w:hAnsi="Times New Roman" w:cs="Times New Roman"/>
              </w:rPr>
              <w:t>16</w:t>
            </w:r>
          </w:p>
        </w:tc>
        <w:tc>
          <w:tcPr>
            <w:tcW w:w="5040" w:type="dxa"/>
          </w:tcPr>
          <w:p w:rsidR="00B6456F" w:rsidRPr="00114BE4" w:rsidRDefault="00B6456F" w:rsidP="00D4164C">
            <w:pPr>
              <w:rPr>
                <w:rFonts w:ascii="Times New Roman" w:hAnsi="Times New Roman" w:cs="Times New Roman"/>
              </w:rPr>
            </w:pPr>
            <w:r>
              <w:rPr>
                <w:rFonts w:ascii="Times New Roman" w:hAnsi="Times New Roman" w:cs="Times New Roman"/>
              </w:rPr>
              <w:t>Своевременное представление информации по выполнению приказов, распоряжений, поручений главного врача</w:t>
            </w:r>
          </w:p>
        </w:tc>
        <w:tc>
          <w:tcPr>
            <w:tcW w:w="2700" w:type="dxa"/>
          </w:tcPr>
          <w:p w:rsidR="00B6456F" w:rsidRDefault="00B6456F" w:rsidP="00D4164C">
            <w:pPr>
              <w:jc w:val="center"/>
              <w:rPr>
                <w:rFonts w:ascii="Times New Roman" w:hAnsi="Times New Roman" w:cs="Times New Roman"/>
              </w:rPr>
            </w:pPr>
            <w:r>
              <w:rPr>
                <w:rFonts w:ascii="Times New Roman" w:hAnsi="Times New Roman" w:cs="Times New Roman"/>
              </w:rPr>
              <w:t>Без нарушения сроков</w:t>
            </w:r>
          </w:p>
          <w:p w:rsidR="00B6456F" w:rsidRPr="00114BE4" w:rsidRDefault="00B6456F" w:rsidP="00D4164C">
            <w:pPr>
              <w:jc w:val="center"/>
              <w:rPr>
                <w:rFonts w:ascii="Times New Roman" w:hAnsi="Times New Roman" w:cs="Times New Roman"/>
              </w:rPr>
            </w:pPr>
            <w:r>
              <w:rPr>
                <w:rFonts w:ascii="Times New Roman" w:hAnsi="Times New Roman" w:cs="Times New Roman"/>
              </w:rPr>
              <w:t>С нарушениями сроков</w:t>
            </w:r>
          </w:p>
        </w:tc>
        <w:tc>
          <w:tcPr>
            <w:tcW w:w="1440" w:type="dxa"/>
          </w:tcPr>
          <w:p w:rsidR="00B6456F" w:rsidRDefault="00B6456F" w:rsidP="00D4164C">
            <w:pPr>
              <w:jc w:val="center"/>
              <w:rPr>
                <w:rFonts w:ascii="Times New Roman" w:hAnsi="Times New Roman" w:cs="Times New Roman"/>
              </w:rPr>
            </w:pPr>
            <w:r>
              <w:rPr>
                <w:rFonts w:ascii="Times New Roman" w:hAnsi="Times New Roman" w:cs="Times New Roman"/>
              </w:rPr>
              <w:t>4</w:t>
            </w:r>
          </w:p>
          <w:p w:rsidR="00B6456F" w:rsidRPr="00114BE4" w:rsidRDefault="00B6456F" w:rsidP="00D4164C">
            <w:pPr>
              <w:jc w:val="center"/>
              <w:rPr>
                <w:rFonts w:ascii="Times New Roman" w:hAnsi="Times New Roman" w:cs="Times New Roman"/>
              </w:rPr>
            </w:pPr>
            <w:r>
              <w:rPr>
                <w:rFonts w:ascii="Times New Roman" w:hAnsi="Times New Roman" w:cs="Times New Roman"/>
              </w:rPr>
              <w:t>0</w:t>
            </w:r>
          </w:p>
        </w:tc>
      </w:tr>
      <w:tr w:rsidR="00B6456F" w:rsidRPr="00114BE4" w:rsidTr="00D4164C">
        <w:tc>
          <w:tcPr>
            <w:tcW w:w="1008" w:type="dxa"/>
          </w:tcPr>
          <w:p w:rsidR="00B6456F" w:rsidRPr="00114BE4" w:rsidRDefault="00B6456F" w:rsidP="00D4164C">
            <w:pPr>
              <w:jc w:val="center"/>
              <w:rPr>
                <w:rFonts w:ascii="Times New Roman" w:hAnsi="Times New Roman" w:cs="Times New Roman"/>
                <w:b/>
              </w:rPr>
            </w:pPr>
          </w:p>
        </w:tc>
        <w:tc>
          <w:tcPr>
            <w:tcW w:w="5040" w:type="dxa"/>
          </w:tcPr>
          <w:p w:rsidR="00B6456F" w:rsidRPr="00114BE4" w:rsidRDefault="00B6456F" w:rsidP="00D4164C">
            <w:pPr>
              <w:rPr>
                <w:rFonts w:ascii="Times New Roman" w:hAnsi="Times New Roman" w:cs="Times New Roman"/>
                <w:b/>
              </w:rPr>
            </w:pPr>
            <w:r w:rsidRPr="00114BE4">
              <w:rPr>
                <w:rFonts w:ascii="Times New Roman" w:hAnsi="Times New Roman" w:cs="Times New Roman"/>
                <w:b/>
                <w:lang w:val="en-US"/>
              </w:rPr>
              <w:t>MAX количество</w:t>
            </w:r>
            <w:r w:rsidRPr="00114BE4">
              <w:rPr>
                <w:rFonts w:ascii="Times New Roman" w:hAnsi="Times New Roman" w:cs="Times New Roman"/>
                <w:b/>
              </w:rPr>
              <w:t xml:space="preserve"> баллов</w:t>
            </w:r>
          </w:p>
        </w:tc>
        <w:tc>
          <w:tcPr>
            <w:tcW w:w="2700" w:type="dxa"/>
          </w:tcPr>
          <w:p w:rsidR="00B6456F" w:rsidRPr="00114BE4" w:rsidRDefault="00B6456F" w:rsidP="00D4164C">
            <w:pPr>
              <w:jc w:val="center"/>
              <w:rPr>
                <w:rFonts w:ascii="Times New Roman" w:hAnsi="Times New Roman" w:cs="Times New Roman"/>
                <w:b/>
              </w:rPr>
            </w:pPr>
          </w:p>
        </w:tc>
        <w:tc>
          <w:tcPr>
            <w:tcW w:w="1440" w:type="dxa"/>
          </w:tcPr>
          <w:p w:rsidR="00B6456F" w:rsidRPr="00114BE4" w:rsidRDefault="00B6456F" w:rsidP="00D4164C">
            <w:pPr>
              <w:jc w:val="center"/>
              <w:rPr>
                <w:rFonts w:ascii="Times New Roman" w:hAnsi="Times New Roman" w:cs="Times New Roman"/>
                <w:b/>
              </w:rPr>
            </w:pPr>
            <w:r w:rsidRPr="00114BE4">
              <w:rPr>
                <w:rFonts w:ascii="Times New Roman" w:hAnsi="Times New Roman" w:cs="Times New Roman"/>
                <w:b/>
              </w:rPr>
              <w:t>100</w:t>
            </w:r>
          </w:p>
        </w:tc>
      </w:tr>
    </w:tbl>
    <w:p w:rsidR="00B6456F" w:rsidRPr="00A871FB" w:rsidRDefault="00B6456F" w:rsidP="009514C7">
      <w:pPr>
        <w:rPr>
          <w:rFonts w:ascii="Times New Roman" w:hAnsi="Times New Roman" w:cs="Times New Roman"/>
        </w:rPr>
      </w:pPr>
    </w:p>
    <w:p w:rsidR="00B6456F" w:rsidRDefault="00B6456F" w:rsidP="009514C7">
      <w:pPr>
        <w:jc w:val="center"/>
        <w:rPr>
          <w:rFonts w:ascii="Times New Roman" w:hAnsi="Times New Roman" w:cs="Times New Roman"/>
          <w:b/>
        </w:rPr>
      </w:pPr>
    </w:p>
    <w:p w:rsidR="00B6456F" w:rsidRDefault="00B6456F" w:rsidP="009514C7">
      <w:pPr>
        <w:jc w:val="center"/>
        <w:rPr>
          <w:rFonts w:ascii="Times New Roman" w:hAnsi="Times New Roman" w:cs="Times New Roman"/>
          <w:b/>
        </w:rPr>
      </w:pPr>
      <w:r w:rsidRPr="00A871FB">
        <w:rPr>
          <w:rFonts w:ascii="Times New Roman" w:hAnsi="Times New Roman" w:cs="Times New Roman"/>
          <w:b/>
        </w:rPr>
        <w:t xml:space="preserve">Показатели эффективности деятельности </w:t>
      </w:r>
      <w:r>
        <w:rPr>
          <w:rFonts w:ascii="Times New Roman" w:hAnsi="Times New Roman" w:cs="Times New Roman"/>
          <w:b/>
        </w:rPr>
        <w:t xml:space="preserve">подразделения и </w:t>
      </w:r>
      <w:r w:rsidRPr="00A871FB">
        <w:rPr>
          <w:rFonts w:ascii="Times New Roman" w:hAnsi="Times New Roman" w:cs="Times New Roman"/>
          <w:b/>
        </w:rPr>
        <w:t>руководителя амбулаторно-поликлинического  медицинского структурного подразделения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4946"/>
        <w:gridCol w:w="2498"/>
        <w:gridCol w:w="1424"/>
      </w:tblGrid>
      <w:tr w:rsidR="00B6456F" w:rsidRPr="00114BE4" w:rsidTr="00D4164C">
        <w:tc>
          <w:tcPr>
            <w:tcW w:w="1008"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 xml:space="preserve">№ </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п/п</w:t>
            </w:r>
          </w:p>
        </w:tc>
        <w:tc>
          <w:tcPr>
            <w:tcW w:w="504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Показатель</w:t>
            </w:r>
          </w:p>
        </w:tc>
        <w:tc>
          <w:tcPr>
            <w:tcW w:w="252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Критерии</w:t>
            </w:r>
          </w:p>
        </w:tc>
        <w:tc>
          <w:tcPr>
            <w:tcW w:w="144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Оценка (баллы)</w:t>
            </w:r>
          </w:p>
        </w:tc>
      </w:tr>
      <w:tr w:rsidR="00B6456F" w:rsidRPr="00114BE4" w:rsidTr="00D4164C">
        <w:tc>
          <w:tcPr>
            <w:tcW w:w="1008"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1</w:t>
            </w:r>
          </w:p>
        </w:tc>
        <w:tc>
          <w:tcPr>
            <w:tcW w:w="5040" w:type="dxa"/>
          </w:tcPr>
          <w:p w:rsidR="00B6456F" w:rsidRPr="00114BE4" w:rsidRDefault="00B6456F" w:rsidP="00D4164C">
            <w:pPr>
              <w:rPr>
                <w:rFonts w:ascii="Times New Roman" w:hAnsi="Times New Roman" w:cs="Times New Roman"/>
              </w:rPr>
            </w:pPr>
            <w:r w:rsidRPr="00114BE4">
              <w:rPr>
                <w:rFonts w:ascii="Times New Roman" w:hAnsi="Times New Roman" w:cs="Times New Roman"/>
              </w:rPr>
              <w:t>Выполнение утвержденных объемов по амбулаторно-поликлинической  медицинской помощи в рамках Программы госгарантий</w:t>
            </w:r>
          </w:p>
        </w:tc>
        <w:tc>
          <w:tcPr>
            <w:tcW w:w="252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95 – 100%</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85-95%</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Менее 85%</w:t>
            </w:r>
          </w:p>
        </w:tc>
        <w:tc>
          <w:tcPr>
            <w:tcW w:w="1440" w:type="dxa"/>
          </w:tcPr>
          <w:p w:rsidR="00B6456F" w:rsidRPr="00114BE4" w:rsidRDefault="00B6456F" w:rsidP="00D4164C">
            <w:pPr>
              <w:jc w:val="center"/>
              <w:rPr>
                <w:rFonts w:ascii="Times New Roman" w:hAnsi="Times New Roman" w:cs="Times New Roman"/>
                <w:lang w:val="en-US"/>
              </w:rPr>
            </w:pPr>
            <w:r w:rsidRPr="00114BE4">
              <w:rPr>
                <w:rFonts w:ascii="Times New Roman" w:hAnsi="Times New Roman" w:cs="Times New Roman"/>
                <w:lang w:val="en-US"/>
              </w:rPr>
              <w:t>7</w:t>
            </w:r>
          </w:p>
          <w:p w:rsidR="00B6456F" w:rsidRPr="00114BE4" w:rsidRDefault="00B6456F" w:rsidP="00D4164C">
            <w:pPr>
              <w:jc w:val="center"/>
              <w:rPr>
                <w:rFonts w:ascii="Times New Roman" w:hAnsi="Times New Roman" w:cs="Times New Roman"/>
                <w:lang w:val="en-US"/>
              </w:rPr>
            </w:pPr>
            <w:r w:rsidRPr="00114BE4">
              <w:rPr>
                <w:rFonts w:ascii="Times New Roman" w:hAnsi="Times New Roman" w:cs="Times New Roman"/>
                <w:lang w:val="en-US"/>
              </w:rPr>
              <w:t>5</w:t>
            </w:r>
          </w:p>
          <w:p w:rsidR="00B6456F" w:rsidRPr="00114BE4" w:rsidRDefault="00B6456F" w:rsidP="00D4164C">
            <w:pPr>
              <w:jc w:val="center"/>
              <w:rPr>
                <w:rFonts w:ascii="Times New Roman" w:hAnsi="Times New Roman" w:cs="Times New Roman"/>
                <w:lang w:val="en-US"/>
              </w:rPr>
            </w:pPr>
            <w:r w:rsidRPr="00114BE4">
              <w:rPr>
                <w:rFonts w:ascii="Times New Roman" w:hAnsi="Times New Roman" w:cs="Times New Roman"/>
                <w:lang w:val="en-US"/>
              </w:rPr>
              <w:t>3</w:t>
            </w:r>
          </w:p>
        </w:tc>
      </w:tr>
      <w:tr w:rsidR="00B6456F" w:rsidRPr="00114BE4" w:rsidTr="00D4164C">
        <w:tc>
          <w:tcPr>
            <w:tcW w:w="1008"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2</w:t>
            </w:r>
          </w:p>
        </w:tc>
        <w:tc>
          <w:tcPr>
            <w:tcW w:w="5040" w:type="dxa"/>
          </w:tcPr>
          <w:p w:rsidR="00B6456F" w:rsidRPr="00114BE4" w:rsidRDefault="00B6456F" w:rsidP="00D4164C">
            <w:pPr>
              <w:rPr>
                <w:rFonts w:ascii="Times New Roman" w:hAnsi="Times New Roman" w:cs="Times New Roman"/>
              </w:rPr>
            </w:pPr>
            <w:r w:rsidRPr="00114BE4">
              <w:rPr>
                <w:rFonts w:ascii="Times New Roman" w:hAnsi="Times New Roman" w:cs="Times New Roman"/>
              </w:rPr>
              <w:t>Выполнение утвержденных объемов по дневному стационару медицинской помощи в рамках Программы госгарантий</w:t>
            </w:r>
          </w:p>
        </w:tc>
        <w:tc>
          <w:tcPr>
            <w:tcW w:w="252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95 – 100%</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85-95%</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Менее 85%</w:t>
            </w:r>
          </w:p>
        </w:tc>
        <w:tc>
          <w:tcPr>
            <w:tcW w:w="1440" w:type="dxa"/>
          </w:tcPr>
          <w:p w:rsidR="00B6456F" w:rsidRPr="00114BE4" w:rsidRDefault="00B6456F" w:rsidP="00D4164C">
            <w:pPr>
              <w:jc w:val="center"/>
              <w:rPr>
                <w:rFonts w:ascii="Times New Roman" w:hAnsi="Times New Roman" w:cs="Times New Roman"/>
                <w:lang w:val="en-US"/>
              </w:rPr>
            </w:pPr>
            <w:r w:rsidRPr="00114BE4">
              <w:rPr>
                <w:rFonts w:ascii="Times New Roman" w:hAnsi="Times New Roman" w:cs="Times New Roman"/>
                <w:lang w:val="en-US"/>
              </w:rPr>
              <w:t>7</w:t>
            </w:r>
          </w:p>
          <w:p w:rsidR="00B6456F" w:rsidRPr="00114BE4" w:rsidRDefault="00B6456F" w:rsidP="00D4164C">
            <w:pPr>
              <w:jc w:val="center"/>
              <w:rPr>
                <w:rFonts w:ascii="Times New Roman" w:hAnsi="Times New Roman" w:cs="Times New Roman"/>
                <w:lang w:val="en-US"/>
              </w:rPr>
            </w:pPr>
            <w:r w:rsidRPr="00114BE4">
              <w:rPr>
                <w:rFonts w:ascii="Times New Roman" w:hAnsi="Times New Roman" w:cs="Times New Roman"/>
                <w:lang w:val="en-US"/>
              </w:rPr>
              <w:t>5</w:t>
            </w:r>
          </w:p>
          <w:p w:rsidR="00B6456F" w:rsidRPr="00114BE4" w:rsidRDefault="00B6456F" w:rsidP="00D4164C">
            <w:pPr>
              <w:jc w:val="center"/>
              <w:rPr>
                <w:rFonts w:ascii="Times New Roman" w:hAnsi="Times New Roman" w:cs="Times New Roman"/>
                <w:lang w:val="en-US"/>
              </w:rPr>
            </w:pPr>
            <w:r w:rsidRPr="00114BE4">
              <w:rPr>
                <w:rFonts w:ascii="Times New Roman" w:hAnsi="Times New Roman" w:cs="Times New Roman"/>
              </w:rPr>
              <w:t>3</w:t>
            </w:r>
          </w:p>
        </w:tc>
      </w:tr>
      <w:tr w:rsidR="00B6456F" w:rsidRPr="00114BE4" w:rsidTr="00D4164C">
        <w:tc>
          <w:tcPr>
            <w:tcW w:w="1008"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3</w:t>
            </w:r>
          </w:p>
        </w:tc>
        <w:tc>
          <w:tcPr>
            <w:tcW w:w="5040" w:type="dxa"/>
          </w:tcPr>
          <w:p w:rsidR="00B6456F" w:rsidRPr="00114BE4" w:rsidRDefault="00B6456F" w:rsidP="00D4164C">
            <w:pPr>
              <w:rPr>
                <w:rFonts w:ascii="Times New Roman" w:hAnsi="Times New Roman" w:cs="Times New Roman"/>
              </w:rPr>
            </w:pPr>
            <w:r w:rsidRPr="00114BE4">
              <w:rPr>
                <w:rFonts w:ascii="Times New Roman" w:hAnsi="Times New Roman" w:cs="Times New Roman"/>
              </w:rPr>
              <w:t>Выполнение планового задания по диспансеризации определенных групп  населения (дети-сироты)</w:t>
            </w:r>
          </w:p>
        </w:tc>
        <w:tc>
          <w:tcPr>
            <w:tcW w:w="252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95 – 100%</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85-95%</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Менее 85%</w:t>
            </w:r>
          </w:p>
        </w:tc>
        <w:tc>
          <w:tcPr>
            <w:tcW w:w="144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5</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1</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0</w:t>
            </w:r>
          </w:p>
        </w:tc>
      </w:tr>
      <w:tr w:rsidR="00B6456F" w:rsidRPr="00114BE4" w:rsidTr="00D4164C">
        <w:tc>
          <w:tcPr>
            <w:tcW w:w="1008"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3.1.</w:t>
            </w:r>
          </w:p>
        </w:tc>
        <w:tc>
          <w:tcPr>
            <w:tcW w:w="5040" w:type="dxa"/>
          </w:tcPr>
          <w:p w:rsidR="00B6456F" w:rsidRPr="00114BE4" w:rsidRDefault="00B6456F" w:rsidP="00D4164C">
            <w:pPr>
              <w:rPr>
                <w:rFonts w:ascii="Times New Roman" w:hAnsi="Times New Roman" w:cs="Times New Roman"/>
              </w:rPr>
            </w:pPr>
            <w:r w:rsidRPr="00114BE4">
              <w:rPr>
                <w:rFonts w:ascii="Times New Roman" w:hAnsi="Times New Roman" w:cs="Times New Roman"/>
              </w:rPr>
              <w:t>Выполнение планового задания по диспансеризации определенных групп  населения (взрослое население)</w:t>
            </w:r>
          </w:p>
        </w:tc>
        <w:tc>
          <w:tcPr>
            <w:tcW w:w="252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95 – 100%</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85-95%</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Менее 85%</w:t>
            </w:r>
          </w:p>
        </w:tc>
        <w:tc>
          <w:tcPr>
            <w:tcW w:w="144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10</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2</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0</w:t>
            </w:r>
          </w:p>
        </w:tc>
      </w:tr>
      <w:tr w:rsidR="00B6456F" w:rsidRPr="00114BE4" w:rsidTr="00D4164C">
        <w:tc>
          <w:tcPr>
            <w:tcW w:w="1008"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4</w:t>
            </w:r>
          </w:p>
        </w:tc>
        <w:tc>
          <w:tcPr>
            <w:tcW w:w="5040" w:type="dxa"/>
          </w:tcPr>
          <w:p w:rsidR="00B6456F" w:rsidRPr="00114BE4" w:rsidRDefault="00B6456F" w:rsidP="00D4164C">
            <w:pPr>
              <w:rPr>
                <w:rFonts w:ascii="Times New Roman" w:hAnsi="Times New Roman" w:cs="Times New Roman"/>
              </w:rPr>
            </w:pPr>
            <w:r w:rsidRPr="00114BE4">
              <w:rPr>
                <w:rFonts w:ascii="Times New Roman" w:hAnsi="Times New Roman" w:cs="Times New Roman"/>
              </w:rPr>
              <w:t>Процент выявления новообразований в запущенной стадии (III-IV для визуальных локализаций, IV для не визуальных локализаций) от общего числа впервые выявленных новообразований, с учетом посмертно учтенных</w:t>
            </w:r>
          </w:p>
        </w:tc>
        <w:tc>
          <w:tcPr>
            <w:tcW w:w="252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Менее 25%</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Более 25%</w:t>
            </w:r>
          </w:p>
        </w:tc>
        <w:tc>
          <w:tcPr>
            <w:tcW w:w="144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5</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3</w:t>
            </w:r>
          </w:p>
        </w:tc>
      </w:tr>
      <w:tr w:rsidR="00B6456F" w:rsidRPr="00114BE4" w:rsidTr="00D4164C">
        <w:tc>
          <w:tcPr>
            <w:tcW w:w="1008"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5</w:t>
            </w:r>
          </w:p>
        </w:tc>
        <w:tc>
          <w:tcPr>
            <w:tcW w:w="5040" w:type="dxa"/>
          </w:tcPr>
          <w:p w:rsidR="00B6456F" w:rsidRPr="00114BE4" w:rsidRDefault="00B6456F" w:rsidP="00D4164C">
            <w:pPr>
              <w:rPr>
                <w:rFonts w:ascii="Times New Roman" w:hAnsi="Times New Roman" w:cs="Times New Roman"/>
              </w:rPr>
            </w:pPr>
            <w:r w:rsidRPr="00114BE4">
              <w:rPr>
                <w:rFonts w:ascii="Times New Roman" w:hAnsi="Times New Roman" w:cs="Times New Roman"/>
              </w:rPr>
              <w:t xml:space="preserve">Обеспечение выполнения плана профилактических осмотров детского населения </w:t>
            </w:r>
          </w:p>
        </w:tc>
        <w:tc>
          <w:tcPr>
            <w:tcW w:w="252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95 – 100%</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85-95%</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Менее 85%</w:t>
            </w:r>
          </w:p>
        </w:tc>
        <w:tc>
          <w:tcPr>
            <w:tcW w:w="144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5</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3</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0</w:t>
            </w:r>
          </w:p>
        </w:tc>
      </w:tr>
      <w:tr w:rsidR="00B6456F" w:rsidRPr="00114BE4" w:rsidTr="00D4164C">
        <w:tc>
          <w:tcPr>
            <w:tcW w:w="1008"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6</w:t>
            </w:r>
          </w:p>
        </w:tc>
        <w:tc>
          <w:tcPr>
            <w:tcW w:w="5040" w:type="dxa"/>
          </w:tcPr>
          <w:p w:rsidR="00B6456F" w:rsidRPr="00114BE4" w:rsidRDefault="00B6456F" w:rsidP="00D4164C">
            <w:pPr>
              <w:rPr>
                <w:rFonts w:ascii="Times New Roman" w:hAnsi="Times New Roman" w:cs="Times New Roman"/>
              </w:rPr>
            </w:pPr>
            <w:r w:rsidRPr="00114BE4">
              <w:rPr>
                <w:rFonts w:ascii="Times New Roman" w:hAnsi="Times New Roman" w:cs="Times New Roman"/>
              </w:rPr>
              <w:t>Обеспечение охвата флюорографическим обследованием населения</w:t>
            </w:r>
          </w:p>
        </w:tc>
        <w:tc>
          <w:tcPr>
            <w:tcW w:w="252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Более 80%</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Менее 80%</w:t>
            </w:r>
          </w:p>
        </w:tc>
        <w:tc>
          <w:tcPr>
            <w:tcW w:w="144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5</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0</w:t>
            </w:r>
          </w:p>
        </w:tc>
      </w:tr>
      <w:tr w:rsidR="00B6456F" w:rsidRPr="00114BE4" w:rsidTr="00D4164C">
        <w:tc>
          <w:tcPr>
            <w:tcW w:w="1008"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7</w:t>
            </w:r>
          </w:p>
        </w:tc>
        <w:tc>
          <w:tcPr>
            <w:tcW w:w="5040" w:type="dxa"/>
          </w:tcPr>
          <w:p w:rsidR="00B6456F" w:rsidRPr="00114BE4" w:rsidRDefault="00B6456F" w:rsidP="00D4164C">
            <w:pPr>
              <w:rPr>
                <w:rFonts w:ascii="Times New Roman" w:hAnsi="Times New Roman" w:cs="Times New Roman"/>
              </w:rPr>
            </w:pPr>
            <w:r w:rsidRPr="00114BE4">
              <w:rPr>
                <w:rFonts w:ascii="Times New Roman" w:hAnsi="Times New Roman" w:cs="Times New Roman"/>
              </w:rPr>
              <w:t>Обеспечение выполнения плана вакцинации в рамках национального календаря профилактических прививок</w:t>
            </w:r>
          </w:p>
        </w:tc>
        <w:tc>
          <w:tcPr>
            <w:tcW w:w="252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Более 95%</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Менее 95%</w:t>
            </w:r>
          </w:p>
        </w:tc>
        <w:tc>
          <w:tcPr>
            <w:tcW w:w="144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5</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0</w:t>
            </w:r>
          </w:p>
        </w:tc>
      </w:tr>
      <w:tr w:rsidR="00B6456F" w:rsidRPr="00114BE4" w:rsidTr="00D4164C">
        <w:tc>
          <w:tcPr>
            <w:tcW w:w="1008"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8</w:t>
            </w:r>
          </w:p>
        </w:tc>
        <w:tc>
          <w:tcPr>
            <w:tcW w:w="5040" w:type="dxa"/>
          </w:tcPr>
          <w:p w:rsidR="00B6456F" w:rsidRPr="00114BE4" w:rsidRDefault="00B6456F" w:rsidP="00D4164C">
            <w:pPr>
              <w:rPr>
                <w:rFonts w:ascii="Times New Roman" w:hAnsi="Times New Roman" w:cs="Times New Roman"/>
              </w:rPr>
            </w:pPr>
            <w:r w:rsidRPr="00114BE4">
              <w:rPr>
                <w:rFonts w:ascii="Times New Roman" w:hAnsi="Times New Roman" w:cs="Times New Roman"/>
              </w:rPr>
              <w:t>Процент случаев некачественного оформления медицинской документации от общего количества случаев оформления медицинской документации на основании актов проведения внутриведомственной или вневедомственной экспертизы</w:t>
            </w:r>
          </w:p>
        </w:tc>
        <w:tc>
          <w:tcPr>
            <w:tcW w:w="252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Менее 10%</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10-20%</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20-30%</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Свыше 30%</w:t>
            </w:r>
          </w:p>
          <w:p w:rsidR="00B6456F" w:rsidRPr="00114BE4" w:rsidRDefault="00B6456F" w:rsidP="00D4164C">
            <w:pPr>
              <w:jc w:val="center"/>
              <w:rPr>
                <w:rFonts w:ascii="Times New Roman" w:hAnsi="Times New Roman" w:cs="Times New Roman"/>
              </w:rPr>
            </w:pPr>
          </w:p>
        </w:tc>
        <w:tc>
          <w:tcPr>
            <w:tcW w:w="144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6</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5</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3</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1</w:t>
            </w:r>
          </w:p>
        </w:tc>
      </w:tr>
      <w:tr w:rsidR="00B6456F" w:rsidRPr="00114BE4" w:rsidTr="00D4164C">
        <w:tc>
          <w:tcPr>
            <w:tcW w:w="1008"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9</w:t>
            </w:r>
          </w:p>
        </w:tc>
        <w:tc>
          <w:tcPr>
            <w:tcW w:w="5040" w:type="dxa"/>
          </w:tcPr>
          <w:p w:rsidR="00B6456F" w:rsidRPr="00114BE4" w:rsidRDefault="00B6456F" w:rsidP="00D4164C">
            <w:pPr>
              <w:rPr>
                <w:rFonts w:ascii="Times New Roman" w:hAnsi="Times New Roman" w:cs="Times New Roman"/>
              </w:rPr>
            </w:pPr>
            <w:r w:rsidRPr="00114BE4">
              <w:rPr>
                <w:rFonts w:ascii="Times New Roman" w:hAnsi="Times New Roman" w:cs="Times New Roman"/>
              </w:rPr>
              <w:t>Несвоевременное обновление информации для населения на информационных стендах</w:t>
            </w:r>
          </w:p>
        </w:tc>
        <w:tc>
          <w:tcPr>
            <w:tcW w:w="252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Своевременно</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Несвоевременно</w:t>
            </w:r>
          </w:p>
        </w:tc>
        <w:tc>
          <w:tcPr>
            <w:tcW w:w="144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7</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0</w:t>
            </w:r>
          </w:p>
        </w:tc>
      </w:tr>
      <w:tr w:rsidR="00B6456F" w:rsidRPr="00114BE4" w:rsidTr="00D4164C">
        <w:tc>
          <w:tcPr>
            <w:tcW w:w="1008"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10</w:t>
            </w:r>
          </w:p>
        </w:tc>
        <w:tc>
          <w:tcPr>
            <w:tcW w:w="5040" w:type="dxa"/>
          </w:tcPr>
          <w:p w:rsidR="00B6456F" w:rsidRPr="00114BE4" w:rsidRDefault="00B6456F" w:rsidP="00D4164C">
            <w:pPr>
              <w:rPr>
                <w:rFonts w:ascii="Times New Roman" w:hAnsi="Times New Roman" w:cs="Times New Roman"/>
              </w:rPr>
            </w:pPr>
            <w:r w:rsidRPr="00114BE4">
              <w:rPr>
                <w:rFonts w:ascii="Times New Roman" w:hAnsi="Times New Roman" w:cs="Times New Roman"/>
              </w:rPr>
              <w:t>Наличие нарушений, выявленных контролирующими органами, повлекших удержание финансовых средств с подразделения (</w:t>
            </w:r>
            <w:r>
              <w:rPr>
                <w:rFonts w:ascii="Times New Roman" w:hAnsi="Times New Roman" w:cs="Times New Roman"/>
              </w:rPr>
              <w:t xml:space="preserve"> кроме </w:t>
            </w:r>
            <w:r w:rsidRPr="00114BE4">
              <w:rPr>
                <w:rFonts w:ascii="Times New Roman" w:hAnsi="Times New Roman" w:cs="Times New Roman"/>
              </w:rPr>
              <w:t xml:space="preserve">снятий по актам МЭЭ, ЭКМП, МЭК) </w:t>
            </w:r>
          </w:p>
        </w:tc>
        <w:tc>
          <w:tcPr>
            <w:tcW w:w="252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Отсутствие</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Наличие</w:t>
            </w:r>
          </w:p>
        </w:tc>
        <w:tc>
          <w:tcPr>
            <w:tcW w:w="144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10</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0</w:t>
            </w:r>
          </w:p>
        </w:tc>
      </w:tr>
      <w:tr w:rsidR="00B6456F" w:rsidRPr="00114BE4" w:rsidTr="00D4164C">
        <w:tc>
          <w:tcPr>
            <w:tcW w:w="1008"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11</w:t>
            </w:r>
          </w:p>
        </w:tc>
        <w:tc>
          <w:tcPr>
            <w:tcW w:w="5040" w:type="dxa"/>
          </w:tcPr>
          <w:p w:rsidR="00B6456F" w:rsidRPr="00114BE4" w:rsidRDefault="00B6456F" w:rsidP="00D4164C">
            <w:pPr>
              <w:rPr>
                <w:rFonts w:ascii="Times New Roman" w:hAnsi="Times New Roman" w:cs="Times New Roman"/>
              </w:rPr>
            </w:pPr>
            <w:r w:rsidRPr="00114BE4">
              <w:rPr>
                <w:rFonts w:ascii="Times New Roman" w:hAnsi="Times New Roman" w:cs="Times New Roman"/>
              </w:rPr>
              <w:t>Обоснованные устные и письменные жалобы от пациентов и их родственников на имя главного врача, заместителей главного врача, в департамент здравоохранения и прочее.</w:t>
            </w:r>
          </w:p>
        </w:tc>
        <w:tc>
          <w:tcPr>
            <w:tcW w:w="252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Нет</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1</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2</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Более 2</w:t>
            </w:r>
          </w:p>
        </w:tc>
        <w:tc>
          <w:tcPr>
            <w:tcW w:w="144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5</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3</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1</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0</w:t>
            </w:r>
          </w:p>
        </w:tc>
      </w:tr>
      <w:tr w:rsidR="00B6456F" w:rsidRPr="00114BE4" w:rsidTr="00D4164C">
        <w:tc>
          <w:tcPr>
            <w:tcW w:w="1008"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12</w:t>
            </w:r>
          </w:p>
        </w:tc>
        <w:tc>
          <w:tcPr>
            <w:tcW w:w="5040" w:type="dxa"/>
          </w:tcPr>
          <w:p w:rsidR="00B6456F" w:rsidRPr="00114BE4" w:rsidRDefault="00B6456F" w:rsidP="00D4164C">
            <w:pPr>
              <w:rPr>
                <w:rFonts w:ascii="Times New Roman" w:hAnsi="Times New Roman" w:cs="Times New Roman"/>
              </w:rPr>
            </w:pPr>
            <w:r w:rsidRPr="00114BE4">
              <w:rPr>
                <w:rFonts w:ascii="Times New Roman" w:hAnsi="Times New Roman" w:cs="Times New Roman"/>
              </w:rPr>
              <w:t xml:space="preserve">Выполнение плана по оказанию платных услуг </w:t>
            </w:r>
          </w:p>
        </w:tc>
        <w:tc>
          <w:tcPr>
            <w:tcW w:w="252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100%</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80-100%</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70-80%</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До 70%</w:t>
            </w:r>
          </w:p>
        </w:tc>
        <w:tc>
          <w:tcPr>
            <w:tcW w:w="144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7</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5</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3</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0</w:t>
            </w:r>
          </w:p>
        </w:tc>
      </w:tr>
      <w:tr w:rsidR="00B6456F" w:rsidRPr="00114BE4" w:rsidTr="00D4164C">
        <w:tc>
          <w:tcPr>
            <w:tcW w:w="1008"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13</w:t>
            </w:r>
          </w:p>
        </w:tc>
        <w:tc>
          <w:tcPr>
            <w:tcW w:w="5040" w:type="dxa"/>
          </w:tcPr>
          <w:p w:rsidR="00B6456F" w:rsidRPr="00114BE4" w:rsidRDefault="00B6456F" w:rsidP="00D4164C">
            <w:pPr>
              <w:rPr>
                <w:rFonts w:ascii="Times New Roman" w:hAnsi="Times New Roman" w:cs="Times New Roman"/>
              </w:rPr>
            </w:pPr>
            <w:r w:rsidRPr="00114BE4">
              <w:rPr>
                <w:rFonts w:ascii="Times New Roman" w:hAnsi="Times New Roman" w:cs="Times New Roman"/>
              </w:rPr>
              <w:t>Удовлетворенность населения качеством оказания медицинской помощи</w:t>
            </w:r>
          </w:p>
        </w:tc>
        <w:tc>
          <w:tcPr>
            <w:tcW w:w="252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Более 35% опрошенных</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Менее 35% опрошенных</w:t>
            </w:r>
          </w:p>
        </w:tc>
        <w:tc>
          <w:tcPr>
            <w:tcW w:w="144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7</w:t>
            </w:r>
          </w:p>
          <w:p w:rsidR="00B6456F" w:rsidRPr="00114BE4" w:rsidRDefault="00B6456F" w:rsidP="00D4164C">
            <w:pPr>
              <w:jc w:val="center"/>
              <w:rPr>
                <w:rFonts w:ascii="Times New Roman" w:hAnsi="Times New Roman" w:cs="Times New Roman"/>
              </w:rPr>
            </w:pP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3</w:t>
            </w:r>
          </w:p>
        </w:tc>
      </w:tr>
      <w:tr w:rsidR="00B6456F" w:rsidRPr="00114BE4" w:rsidTr="00D4164C">
        <w:tc>
          <w:tcPr>
            <w:tcW w:w="1008"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14</w:t>
            </w:r>
          </w:p>
        </w:tc>
        <w:tc>
          <w:tcPr>
            <w:tcW w:w="5040" w:type="dxa"/>
          </w:tcPr>
          <w:p w:rsidR="00B6456F" w:rsidRPr="00114BE4" w:rsidRDefault="00B6456F" w:rsidP="00D4164C">
            <w:pPr>
              <w:rPr>
                <w:rFonts w:ascii="Times New Roman" w:hAnsi="Times New Roman" w:cs="Times New Roman"/>
              </w:rPr>
            </w:pPr>
            <w:r w:rsidRPr="00114BE4">
              <w:rPr>
                <w:rFonts w:ascii="Times New Roman" w:hAnsi="Times New Roman" w:cs="Times New Roman"/>
              </w:rPr>
              <w:t>Укомплектованность штатных должностей медицинского персонала физическими лицами</w:t>
            </w:r>
          </w:p>
        </w:tc>
        <w:tc>
          <w:tcPr>
            <w:tcW w:w="252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70% и более</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60-69%</w:t>
            </w:r>
          </w:p>
          <w:p w:rsidR="00B6456F" w:rsidRPr="00114BE4" w:rsidRDefault="00B6456F" w:rsidP="00D4164C">
            <w:pPr>
              <w:jc w:val="center"/>
              <w:rPr>
                <w:rFonts w:ascii="Times New Roman" w:hAnsi="Times New Roman" w:cs="Times New Roman"/>
                <w:b/>
              </w:rPr>
            </w:pPr>
            <w:r w:rsidRPr="00114BE4">
              <w:rPr>
                <w:rFonts w:ascii="Times New Roman" w:hAnsi="Times New Roman" w:cs="Times New Roman"/>
              </w:rPr>
              <w:t>Менее 60%</w:t>
            </w:r>
          </w:p>
        </w:tc>
        <w:tc>
          <w:tcPr>
            <w:tcW w:w="144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5</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3</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1</w:t>
            </w:r>
          </w:p>
        </w:tc>
      </w:tr>
      <w:tr w:rsidR="00B6456F" w:rsidRPr="00114BE4" w:rsidTr="00D4164C">
        <w:tc>
          <w:tcPr>
            <w:tcW w:w="1008"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15</w:t>
            </w:r>
          </w:p>
        </w:tc>
        <w:tc>
          <w:tcPr>
            <w:tcW w:w="5040" w:type="dxa"/>
          </w:tcPr>
          <w:p w:rsidR="00B6456F" w:rsidRPr="00114BE4" w:rsidRDefault="00B6456F" w:rsidP="00D4164C">
            <w:pPr>
              <w:rPr>
                <w:rFonts w:ascii="Times New Roman" w:hAnsi="Times New Roman" w:cs="Times New Roman"/>
              </w:rPr>
            </w:pPr>
            <w:r w:rsidRPr="00114BE4">
              <w:rPr>
                <w:rFonts w:ascii="Times New Roman" w:hAnsi="Times New Roman" w:cs="Times New Roman"/>
              </w:rPr>
              <w:t>Наличие квалификационной категории у медицинского персонала</w:t>
            </w:r>
          </w:p>
        </w:tc>
        <w:tc>
          <w:tcPr>
            <w:tcW w:w="252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50% и более</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Менее 50%</w:t>
            </w:r>
          </w:p>
        </w:tc>
        <w:tc>
          <w:tcPr>
            <w:tcW w:w="144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5</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3</w:t>
            </w:r>
          </w:p>
        </w:tc>
      </w:tr>
      <w:tr w:rsidR="00B6456F" w:rsidRPr="00114BE4" w:rsidTr="00D4164C">
        <w:tc>
          <w:tcPr>
            <w:tcW w:w="1008"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16</w:t>
            </w:r>
          </w:p>
        </w:tc>
        <w:tc>
          <w:tcPr>
            <w:tcW w:w="5040" w:type="dxa"/>
          </w:tcPr>
          <w:p w:rsidR="00B6456F" w:rsidRPr="00114BE4" w:rsidRDefault="00B6456F" w:rsidP="00D4164C">
            <w:pPr>
              <w:rPr>
                <w:rFonts w:ascii="Times New Roman" w:hAnsi="Times New Roman" w:cs="Times New Roman"/>
              </w:rPr>
            </w:pPr>
            <w:r w:rsidRPr="00114BE4">
              <w:rPr>
                <w:rFonts w:ascii="Times New Roman" w:hAnsi="Times New Roman" w:cs="Times New Roman"/>
              </w:rPr>
              <w:t>Прохождение медицинским персоналом в установленные сроки повышения квалификации</w:t>
            </w:r>
          </w:p>
        </w:tc>
        <w:tc>
          <w:tcPr>
            <w:tcW w:w="252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90% и более</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Менее 90%</w:t>
            </w:r>
          </w:p>
        </w:tc>
        <w:tc>
          <w:tcPr>
            <w:tcW w:w="144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5</w:t>
            </w: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0</w:t>
            </w:r>
          </w:p>
        </w:tc>
      </w:tr>
      <w:tr w:rsidR="00B6456F" w:rsidRPr="00114BE4" w:rsidTr="00291238">
        <w:trPr>
          <w:trHeight w:val="1283"/>
        </w:trPr>
        <w:tc>
          <w:tcPr>
            <w:tcW w:w="1008" w:type="dxa"/>
          </w:tcPr>
          <w:p w:rsidR="00B6456F" w:rsidRPr="00B33221" w:rsidRDefault="00B6456F" w:rsidP="00D4164C">
            <w:pPr>
              <w:jc w:val="center"/>
              <w:rPr>
                <w:rFonts w:ascii="Times New Roman" w:hAnsi="Times New Roman" w:cs="Times New Roman"/>
              </w:rPr>
            </w:pPr>
            <w:r w:rsidRPr="00B33221">
              <w:rPr>
                <w:rFonts w:ascii="Times New Roman" w:hAnsi="Times New Roman" w:cs="Times New Roman"/>
              </w:rPr>
              <w:t>17</w:t>
            </w:r>
          </w:p>
        </w:tc>
        <w:tc>
          <w:tcPr>
            <w:tcW w:w="5040" w:type="dxa"/>
          </w:tcPr>
          <w:p w:rsidR="00B6456F" w:rsidRPr="00114BE4" w:rsidRDefault="00B6456F" w:rsidP="00D4164C">
            <w:pPr>
              <w:rPr>
                <w:rFonts w:ascii="Times New Roman" w:hAnsi="Times New Roman" w:cs="Times New Roman"/>
              </w:rPr>
            </w:pPr>
            <w:r>
              <w:rPr>
                <w:rFonts w:ascii="Times New Roman" w:hAnsi="Times New Roman" w:cs="Times New Roman"/>
              </w:rPr>
              <w:t>Своевременное представление информации по выполнению приказов, распоряжений, поручений главного врача</w:t>
            </w:r>
          </w:p>
        </w:tc>
        <w:tc>
          <w:tcPr>
            <w:tcW w:w="2520" w:type="dxa"/>
          </w:tcPr>
          <w:p w:rsidR="00B6456F" w:rsidRDefault="00B6456F" w:rsidP="000D2F18">
            <w:pPr>
              <w:jc w:val="center"/>
              <w:rPr>
                <w:rFonts w:ascii="Times New Roman" w:hAnsi="Times New Roman" w:cs="Times New Roman"/>
              </w:rPr>
            </w:pPr>
            <w:r>
              <w:rPr>
                <w:rFonts w:ascii="Times New Roman" w:hAnsi="Times New Roman" w:cs="Times New Roman"/>
              </w:rPr>
              <w:t>Без нарушения сроков</w:t>
            </w:r>
          </w:p>
          <w:p w:rsidR="00B6456F" w:rsidRPr="00114BE4" w:rsidRDefault="00B6456F" w:rsidP="000D2F18">
            <w:pPr>
              <w:jc w:val="center"/>
              <w:rPr>
                <w:rFonts w:ascii="Times New Roman" w:hAnsi="Times New Roman" w:cs="Times New Roman"/>
              </w:rPr>
            </w:pPr>
            <w:r>
              <w:rPr>
                <w:rFonts w:ascii="Times New Roman" w:hAnsi="Times New Roman" w:cs="Times New Roman"/>
              </w:rPr>
              <w:t>С нарушениями сроков</w:t>
            </w:r>
          </w:p>
          <w:p w:rsidR="00B6456F" w:rsidRPr="00114BE4" w:rsidRDefault="00B6456F" w:rsidP="00D4164C">
            <w:pPr>
              <w:jc w:val="center"/>
              <w:rPr>
                <w:rFonts w:ascii="Times New Roman" w:hAnsi="Times New Roman" w:cs="Times New Roman"/>
              </w:rPr>
            </w:pPr>
          </w:p>
          <w:p w:rsidR="00B6456F" w:rsidRPr="00114BE4" w:rsidRDefault="00B6456F" w:rsidP="00D4164C">
            <w:pPr>
              <w:jc w:val="center"/>
              <w:rPr>
                <w:rFonts w:ascii="Times New Roman" w:hAnsi="Times New Roman" w:cs="Times New Roman"/>
              </w:rPr>
            </w:pPr>
          </w:p>
        </w:tc>
        <w:tc>
          <w:tcPr>
            <w:tcW w:w="1440" w:type="dxa"/>
          </w:tcPr>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4</w:t>
            </w:r>
          </w:p>
          <w:p w:rsidR="00B6456F" w:rsidRPr="00114BE4" w:rsidRDefault="00B6456F" w:rsidP="00D4164C">
            <w:pPr>
              <w:jc w:val="center"/>
              <w:rPr>
                <w:rFonts w:ascii="Times New Roman" w:hAnsi="Times New Roman" w:cs="Times New Roman"/>
              </w:rPr>
            </w:pPr>
          </w:p>
          <w:p w:rsidR="00B6456F" w:rsidRPr="00114BE4" w:rsidRDefault="00B6456F" w:rsidP="00D4164C">
            <w:pPr>
              <w:jc w:val="center"/>
              <w:rPr>
                <w:rFonts w:ascii="Times New Roman" w:hAnsi="Times New Roman" w:cs="Times New Roman"/>
              </w:rPr>
            </w:pPr>
            <w:r w:rsidRPr="00114BE4">
              <w:rPr>
                <w:rFonts w:ascii="Times New Roman" w:hAnsi="Times New Roman" w:cs="Times New Roman"/>
              </w:rPr>
              <w:t>0</w:t>
            </w:r>
          </w:p>
        </w:tc>
      </w:tr>
      <w:tr w:rsidR="00B6456F" w:rsidRPr="00114BE4" w:rsidTr="00D4164C">
        <w:tc>
          <w:tcPr>
            <w:tcW w:w="1008" w:type="dxa"/>
          </w:tcPr>
          <w:p w:rsidR="00B6456F" w:rsidRPr="00114BE4" w:rsidRDefault="00B6456F" w:rsidP="00D4164C">
            <w:pPr>
              <w:jc w:val="center"/>
              <w:rPr>
                <w:rFonts w:ascii="Times New Roman" w:hAnsi="Times New Roman" w:cs="Times New Roman"/>
                <w:b/>
              </w:rPr>
            </w:pPr>
          </w:p>
        </w:tc>
        <w:tc>
          <w:tcPr>
            <w:tcW w:w="5040" w:type="dxa"/>
          </w:tcPr>
          <w:p w:rsidR="00B6456F" w:rsidRPr="00114BE4" w:rsidRDefault="00B6456F" w:rsidP="00D4164C">
            <w:pPr>
              <w:rPr>
                <w:rFonts w:ascii="Times New Roman" w:hAnsi="Times New Roman" w:cs="Times New Roman"/>
                <w:b/>
              </w:rPr>
            </w:pPr>
            <w:r w:rsidRPr="00114BE4">
              <w:rPr>
                <w:rFonts w:ascii="Times New Roman" w:hAnsi="Times New Roman" w:cs="Times New Roman"/>
                <w:b/>
                <w:lang w:val="en-US"/>
              </w:rPr>
              <w:t>MAX количество</w:t>
            </w:r>
            <w:r w:rsidRPr="00114BE4">
              <w:rPr>
                <w:rFonts w:ascii="Times New Roman" w:hAnsi="Times New Roman" w:cs="Times New Roman"/>
                <w:b/>
              </w:rPr>
              <w:t xml:space="preserve"> баллов </w:t>
            </w:r>
          </w:p>
        </w:tc>
        <w:tc>
          <w:tcPr>
            <w:tcW w:w="2520" w:type="dxa"/>
          </w:tcPr>
          <w:p w:rsidR="00B6456F" w:rsidRPr="00114BE4" w:rsidRDefault="00B6456F" w:rsidP="00D4164C">
            <w:pPr>
              <w:jc w:val="center"/>
              <w:rPr>
                <w:rFonts w:ascii="Times New Roman" w:hAnsi="Times New Roman" w:cs="Times New Roman"/>
                <w:b/>
              </w:rPr>
            </w:pPr>
          </w:p>
        </w:tc>
        <w:tc>
          <w:tcPr>
            <w:tcW w:w="1440" w:type="dxa"/>
          </w:tcPr>
          <w:p w:rsidR="00B6456F" w:rsidRPr="00114BE4" w:rsidRDefault="00B6456F" w:rsidP="00D4164C">
            <w:pPr>
              <w:jc w:val="center"/>
              <w:rPr>
                <w:rFonts w:ascii="Times New Roman" w:hAnsi="Times New Roman" w:cs="Times New Roman"/>
                <w:b/>
              </w:rPr>
            </w:pPr>
            <w:r w:rsidRPr="00114BE4">
              <w:rPr>
                <w:rFonts w:ascii="Times New Roman" w:hAnsi="Times New Roman" w:cs="Times New Roman"/>
                <w:b/>
              </w:rPr>
              <w:t>100</w:t>
            </w:r>
          </w:p>
        </w:tc>
      </w:tr>
    </w:tbl>
    <w:p w:rsidR="00B6456F" w:rsidRPr="00A871FB" w:rsidRDefault="00B6456F" w:rsidP="00B33221">
      <w:pPr>
        <w:rPr>
          <w:rFonts w:ascii="Times New Roman" w:hAnsi="Times New Roman" w:cs="Times New Roman"/>
        </w:rPr>
      </w:pPr>
    </w:p>
    <w:sectPr w:rsidR="00B6456F" w:rsidRPr="00A871FB" w:rsidSect="00ED5583">
      <w:type w:val="continuous"/>
      <w:pgSz w:w="11909" w:h="16838"/>
      <w:pgMar w:top="1165" w:right="1118" w:bottom="1165" w:left="114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56F" w:rsidRDefault="00B6456F" w:rsidP="00470270">
      <w:r>
        <w:separator/>
      </w:r>
    </w:p>
  </w:endnote>
  <w:endnote w:type="continuationSeparator" w:id="1">
    <w:p w:rsidR="00B6456F" w:rsidRDefault="00B6456F" w:rsidP="004702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rdiaUPC">
    <w:panose1 w:val="00000000000000000000"/>
    <w:charset w:val="00"/>
    <w:family w:val="swiss"/>
    <w:notTrueType/>
    <w:pitch w:val="variable"/>
    <w:sig w:usb0="00000003" w:usb1="00000000" w:usb2="00000000" w:usb3="00000000" w:csb0="00000001" w:csb1="00000000"/>
  </w:font>
  <w:font w:name="Gulim">
    <w:altName w:val="Ўѕ?¬Ч?"/>
    <w:panose1 w:val="020B0600000101010101"/>
    <w:charset w:val="81"/>
    <w:family w:val="roman"/>
    <w:notTrueType/>
    <w:pitch w:val="fixed"/>
    <w:sig w:usb0="00000001" w:usb1="09060000" w:usb2="00000010" w:usb3="00000000" w:csb0="00080000" w:csb1="00000000"/>
  </w:font>
  <w:font w:name="MS Gothic">
    <w:altName w:val="?l?r ?S?V?b?N"/>
    <w:panose1 w:val="020B0609070205080204"/>
    <w:charset w:val="80"/>
    <w:family w:val="modern"/>
    <w:notTrueType/>
    <w:pitch w:val="fixed"/>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56F" w:rsidRDefault="00B645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56F" w:rsidRDefault="00B6456F">
    <w:pPr>
      <w:pStyle w:val="Footer"/>
      <w:jc w:val="center"/>
    </w:pPr>
    <w:fldSimple w:instr="PAGE   \* MERGEFORMAT">
      <w:r>
        <w:rPr>
          <w:noProof/>
        </w:rPr>
        <w:t>12</w:t>
      </w:r>
    </w:fldSimple>
  </w:p>
  <w:p w:rsidR="00B6456F" w:rsidRDefault="00B645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56F" w:rsidRDefault="00B645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56F" w:rsidRDefault="00B6456F">
      <w:r>
        <w:separator/>
      </w:r>
    </w:p>
  </w:footnote>
  <w:footnote w:type="continuationSeparator" w:id="1">
    <w:p w:rsidR="00B6456F" w:rsidRDefault="00B645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56F" w:rsidRDefault="00B6456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39.75pt;height:219.85pt;rotation:315;z-index:-251659776;mso-position-horizontal:center;mso-position-horizontal-relative:margin;mso-position-vertical:center;mso-position-vertical-relative:margin" o:allowincell="f" fillcolor="silver" stroked="f">
          <v:fill opacity=".5"/>
          <v:textpath style="font-family:&quot;Courier New&quot;;font-size:1pt" string="ПРОЕКТ"/>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56F" w:rsidRDefault="00B6456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39.75pt;height:219.85pt;rotation:315;z-index:-251658752;mso-position-horizontal:center;mso-position-horizontal-relative:margin;mso-position-vertical:center;mso-position-vertical-relative:margin" o:allowincell="f" fillcolor="silver" stroked="f">
          <v:fill opacity=".5"/>
          <v:textpath style="font-family:&quot;Courier New&quot;;font-size:1pt" string="ПРОЕКТ"/>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56F" w:rsidRDefault="00B6456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39.75pt;height:219.85pt;rotation:315;z-index:-251660800;mso-position-horizontal:center;mso-position-horizontal-relative:margin;mso-position-vertical:center;mso-position-vertical-relative:margin" o:allowincell="f" fillcolor="silver" stroked="f">
          <v:fill opacity=".5"/>
          <v:textpath style="font-family:&quot;Courier New&quot;;font-size:1pt" string="ПРОЕКТ"/>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56F" w:rsidRDefault="00B6456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439.75pt;height:219.85pt;rotation:315;z-index:-251656704;mso-position-horizontal:center;mso-position-horizontal-relative:margin;mso-position-vertical:center;mso-position-vertical-relative:margin" o:allowincell="f" fillcolor="silver" stroked="f">
          <v:fill opacity=".5"/>
          <v:textpath style="font-family:&quot;Courier New&quot;;font-size:1pt" string="ПРОЕКТ"/>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56F" w:rsidRPr="004E1C3E" w:rsidRDefault="00B6456F" w:rsidP="004E1C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3" type="#_x0000_t136" style="position:absolute;margin-left:0;margin-top:0;width:439.75pt;height:219.85pt;rotation:315;z-index:-251655680;mso-position-horizontal:center;mso-position-horizontal-relative:margin;mso-position-vertical:center;mso-position-vertical-relative:margin" o:allowincell="f" fillcolor="silver" stroked="f">
          <v:fill opacity=".5"/>
          <v:textpath style="font-family:&quot;Courier New&quot;;font-size:1pt" string="ПРОЕКТ"/>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56F" w:rsidRDefault="00B6456F">
    <w:pPr>
      <w:rPr>
        <w:sz w:val="2"/>
        <w:szCs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4" type="#_x0000_t136" style="position:absolute;margin-left:0;margin-top:0;width:439.75pt;height:219.85pt;rotation:315;z-index:-251657728;mso-position-horizontal:center;mso-position-horizontal-relative:margin;mso-position-vertical:center;mso-position-vertical-relative:margin" o:allowincell="f" fillcolor="silver" stroked="f">
          <v:fill opacity=".5"/>
          <v:textpath style="font-family:&quot;Courier New&quot;;font-size:1pt" string="ПРОЕКТ"/>
        </v:shape>
      </w:pict>
    </w:r>
    <w:r>
      <w:rPr>
        <w:noProof/>
      </w:rPr>
      <w:pict>
        <v:shapetype id="_x0000_t202" coordsize="21600,21600" o:spt="202" path="m,l,21600r21600,l21600,xe">
          <v:stroke joinstyle="miter"/>
          <v:path gradientshapeok="t" o:connecttype="rect"/>
        </v:shapetype>
        <v:shape id="_x0000_s2055" type="#_x0000_t202" style="position:absolute;margin-left:787.65pt;margin-top:178.6pt;width:1.7pt;height:4.8pt;z-index:-251661824;mso-wrap-style:none;mso-wrap-distance-left:5pt;mso-wrap-distance-right:5pt;mso-position-horizontal-relative:page;mso-position-vertical-relative:page" filled="f" stroked="f">
          <v:textbox style="mso-fit-shape-to-text:t" inset="0,0,0,0">
            <w:txbxContent>
              <w:p w:rsidR="00B6456F" w:rsidRDefault="00B6456F">
                <w:pPr>
                  <w:pStyle w:val="11"/>
                  <w:shd w:val="clear" w:color="auto" w:fill="auto"/>
                  <w:spacing w:line="240" w:lineRule="auto"/>
                </w:pPr>
                <w:r>
                  <w:rPr>
                    <w:rStyle w:val="MSGothic"/>
                  </w:rPr>
                  <w:t>4</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12FE7"/>
    <w:multiLevelType w:val="multilevel"/>
    <w:tmpl w:val="D73A4848"/>
    <w:lvl w:ilvl="0">
      <w:start w:val="1"/>
      <w:numFmt w:val="decimal"/>
      <w:lvlText w:val="5.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C0E30CC"/>
    <w:multiLevelType w:val="multilevel"/>
    <w:tmpl w:val="82B264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E6B5E4C"/>
    <w:multiLevelType w:val="multilevel"/>
    <w:tmpl w:val="BD8E75AE"/>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FD64838"/>
    <w:multiLevelType w:val="multilevel"/>
    <w:tmpl w:val="946A1D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0E7114F"/>
    <w:multiLevelType w:val="multilevel"/>
    <w:tmpl w:val="6AA2233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BCC06E4"/>
    <w:multiLevelType w:val="multilevel"/>
    <w:tmpl w:val="0ACC9B58"/>
    <w:lvl w:ilvl="0">
      <w:start w:val="5"/>
      <w:numFmt w:val="decimal"/>
      <w:lvlText w:val="%1."/>
      <w:lvlJc w:val="left"/>
      <w:pPr>
        <w:ind w:left="390" w:hanging="390"/>
      </w:pPr>
      <w:rPr>
        <w:rFonts w:cs="Times New Roman" w:hint="default"/>
        <w:color w:val="000000"/>
      </w:rPr>
    </w:lvl>
    <w:lvl w:ilvl="1">
      <w:start w:val="8"/>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6">
    <w:nsid w:val="1CE0037A"/>
    <w:multiLevelType w:val="multilevel"/>
    <w:tmpl w:val="0882AA7E"/>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CF776A9"/>
    <w:multiLevelType w:val="multilevel"/>
    <w:tmpl w:val="0D26ABD0"/>
    <w:lvl w:ilvl="0">
      <w:start w:val="1"/>
      <w:numFmt w:val="decimal"/>
      <w:lvlText w:val="%1."/>
      <w:lvlJc w:val="left"/>
      <w:pPr>
        <w:ind w:left="390" w:hanging="39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01738E7"/>
    <w:multiLevelType w:val="multilevel"/>
    <w:tmpl w:val="6038E296"/>
    <w:lvl w:ilvl="0">
      <w:start w:val="1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5FD0898"/>
    <w:multiLevelType w:val="multilevel"/>
    <w:tmpl w:val="C792E5DE"/>
    <w:lvl w:ilvl="0">
      <w:start w:val="1"/>
      <w:numFmt w:val="decimal"/>
      <w:lvlText w:val="5.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C5038B0"/>
    <w:multiLevelType w:val="multilevel"/>
    <w:tmpl w:val="D472A1DA"/>
    <w:lvl w:ilvl="0">
      <w:start w:val="1"/>
      <w:numFmt w:val="decimal"/>
      <w:lvlText w:val="%1."/>
      <w:lvlJc w:val="left"/>
      <w:pPr>
        <w:ind w:left="390" w:hanging="39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1D43F9D"/>
    <w:multiLevelType w:val="multilevel"/>
    <w:tmpl w:val="4A38AE06"/>
    <w:lvl w:ilvl="0">
      <w:start w:val="5"/>
      <w:numFmt w:val="decimal"/>
      <w:lvlText w:val="%1."/>
      <w:lvlJc w:val="left"/>
      <w:pPr>
        <w:ind w:left="390" w:hanging="390"/>
      </w:pPr>
      <w:rPr>
        <w:rFonts w:cs="Times New Roman" w:hint="default"/>
        <w:color w:val="000000"/>
      </w:rPr>
    </w:lvl>
    <w:lvl w:ilvl="1">
      <w:start w:val="5"/>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2">
    <w:nsid w:val="34C40CAA"/>
    <w:multiLevelType w:val="multilevel"/>
    <w:tmpl w:val="14F8E034"/>
    <w:lvl w:ilvl="0">
      <w:start w:val="2"/>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997A8C"/>
    <w:multiLevelType w:val="multilevel"/>
    <w:tmpl w:val="5C884940"/>
    <w:lvl w:ilvl="0">
      <w:start w:val="1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B1C5FE0"/>
    <w:multiLevelType w:val="multilevel"/>
    <w:tmpl w:val="B156A766"/>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EE106E1"/>
    <w:multiLevelType w:val="multilevel"/>
    <w:tmpl w:val="37DA3276"/>
    <w:lvl w:ilvl="0">
      <w:start w:val="1"/>
      <w:numFmt w:val="decimal"/>
      <w:lvlText w:val="%1."/>
      <w:lvlJc w:val="left"/>
      <w:pPr>
        <w:ind w:left="390" w:hanging="39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1D36B8E"/>
    <w:multiLevelType w:val="multilevel"/>
    <w:tmpl w:val="E4A2DB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2FE4AEE"/>
    <w:multiLevelType w:val="hybridMultilevel"/>
    <w:tmpl w:val="707A6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F051F4"/>
    <w:multiLevelType w:val="multilevel"/>
    <w:tmpl w:val="86C6F068"/>
    <w:lvl w:ilvl="0">
      <w:start w:val="1"/>
      <w:numFmt w:val="decimal"/>
      <w:lvlText w:val="%1."/>
      <w:lvlJc w:val="left"/>
      <w:pPr>
        <w:ind w:left="525" w:hanging="525"/>
      </w:pPr>
      <w:rPr>
        <w:rFonts w:cs="Times New Roman" w:hint="default"/>
      </w:rPr>
    </w:lvl>
    <w:lvl w:ilvl="1">
      <w:start w:val="1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A915194"/>
    <w:multiLevelType w:val="multilevel"/>
    <w:tmpl w:val="5D1088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C286095"/>
    <w:multiLevelType w:val="multilevel"/>
    <w:tmpl w:val="232A7B04"/>
    <w:lvl w:ilvl="0">
      <w:start w:val="5"/>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1212A27"/>
    <w:multiLevelType w:val="multilevel"/>
    <w:tmpl w:val="C248F158"/>
    <w:lvl w:ilvl="0">
      <w:start w:val="5"/>
      <w:numFmt w:val="decimal"/>
      <w:lvlText w:val="%1."/>
      <w:lvlJc w:val="left"/>
      <w:pPr>
        <w:ind w:left="390" w:hanging="39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20A0A27"/>
    <w:multiLevelType w:val="multilevel"/>
    <w:tmpl w:val="71DEDEBC"/>
    <w:lvl w:ilvl="0">
      <w:start w:val="1"/>
      <w:numFmt w:val="decimal"/>
      <w:lvlText w:val="5.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4243363"/>
    <w:multiLevelType w:val="multilevel"/>
    <w:tmpl w:val="55588006"/>
    <w:lvl w:ilvl="0">
      <w:start w:val="5"/>
      <w:numFmt w:val="decimal"/>
      <w:lvlText w:val="%1."/>
      <w:lvlJc w:val="left"/>
      <w:pPr>
        <w:ind w:left="390" w:hanging="39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AC62DA1"/>
    <w:multiLevelType w:val="multilevel"/>
    <w:tmpl w:val="907E93B8"/>
    <w:lvl w:ilvl="0">
      <w:start w:val="5"/>
      <w:numFmt w:val="decimal"/>
      <w:lvlText w:val="%1."/>
      <w:lvlJc w:val="left"/>
      <w:pPr>
        <w:ind w:left="390" w:hanging="390"/>
      </w:pPr>
      <w:rPr>
        <w:rFonts w:cs="Times New Roman" w:hint="default"/>
      </w:rPr>
    </w:lvl>
    <w:lvl w:ilvl="1">
      <w:start w:val="9"/>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5">
    <w:nsid w:val="5BE36F91"/>
    <w:multiLevelType w:val="multilevel"/>
    <w:tmpl w:val="9C248524"/>
    <w:lvl w:ilvl="0">
      <w:start w:val="1"/>
      <w:numFmt w:val="decimal"/>
      <w:lvlText w:val="%1."/>
      <w:lvlJc w:val="left"/>
      <w:pPr>
        <w:ind w:left="390" w:hanging="39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5DF559AB"/>
    <w:multiLevelType w:val="multilevel"/>
    <w:tmpl w:val="D32CDB5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auto"/>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71A0C53"/>
    <w:multiLevelType w:val="multilevel"/>
    <w:tmpl w:val="F0684566"/>
    <w:lvl w:ilvl="0">
      <w:start w:val="1"/>
      <w:numFmt w:val="decimal"/>
      <w:lvlText w:val="%1."/>
      <w:lvlJc w:val="left"/>
      <w:pPr>
        <w:ind w:left="525" w:hanging="525"/>
      </w:pPr>
      <w:rPr>
        <w:rFonts w:cs="Times New Roman" w:hint="default"/>
      </w:rPr>
    </w:lvl>
    <w:lvl w:ilvl="1">
      <w:start w:val="1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DF64E15"/>
    <w:multiLevelType w:val="multilevel"/>
    <w:tmpl w:val="86781B3A"/>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0610DF7"/>
    <w:multiLevelType w:val="multilevel"/>
    <w:tmpl w:val="EF588E0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0FD61C3"/>
    <w:multiLevelType w:val="multilevel"/>
    <w:tmpl w:val="A3884B7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27C4BBE"/>
    <w:multiLevelType w:val="multilevel"/>
    <w:tmpl w:val="D4DEE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47C04EF"/>
    <w:multiLevelType w:val="multilevel"/>
    <w:tmpl w:val="0D6E7C1C"/>
    <w:lvl w:ilvl="0">
      <w:start w:val="1"/>
      <w:numFmt w:val="decimal"/>
      <w:lvlText w:val="%1."/>
      <w:lvlJc w:val="left"/>
      <w:pPr>
        <w:ind w:left="525" w:hanging="525"/>
      </w:pPr>
      <w:rPr>
        <w:rFonts w:cs="Times New Roman" w:hint="default"/>
      </w:rPr>
    </w:lvl>
    <w:lvl w:ilvl="1">
      <w:start w:val="12"/>
      <w:numFmt w:val="decimal"/>
      <w:lvlText w:val="%1.%2."/>
      <w:lvlJc w:val="left"/>
      <w:pPr>
        <w:ind w:left="1020" w:hanging="720"/>
      </w:pPr>
      <w:rPr>
        <w:rFonts w:cs="Times New Roman" w:hint="default"/>
      </w:rPr>
    </w:lvl>
    <w:lvl w:ilvl="2">
      <w:start w:val="1"/>
      <w:numFmt w:val="decimal"/>
      <w:lvlText w:val="%1.%2.%3."/>
      <w:lvlJc w:val="left"/>
      <w:pPr>
        <w:ind w:left="1320" w:hanging="720"/>
      </w:pPr>
      <w:rPr>
        <w:rFonts w:cs="Times New Roman" w:hint="default"/>
      </w:rPr>
    </w:lvl>
    <w:lvl w:ilvl="3">
      <w:start w:val="1"/>
      <w:numFmt w:val="decimal"/>
      <w:lvlText w:val="%1.%2.%3.%4."/>
      <w:lvlJc w:val="left"/>
      <w:pPr>
        <w:ind w:left="1980" w:hanging="108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940" w:hanging="144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900" w:hanging="1800"/>
      </w:pPr>
      <w:rPr>
        <w:rFonts w:cs="Times New Roman" w:hint="default"/>
      </w:rPr>
    </w:lvl>
    <w:lvl w:ilvl="8">
      <w:start w:val="1"/>
      <w:numFmt w:val="decimal"/>
      <w:lvlText w:val="%1.%2.%3.%4.%5.%6.%7.%8.%9."/>
      <w:lvlJc w:val="left"/>
      <w:pPr>
        <w:ind w:left="4200" w:hanging="1800"/>
      </w:pPr>
      <w:rPr>
        <w:rFonts w:cs="Times New Roman" w:hint="default"/>
      </w:rPr>
    </w:lvl>
  </w:abstractNum>
  <w:abstractNum w:abstractNumId="33">
    <w:nsid w:val="77B4041B"/>
    <w:multiLevelType w:val="multilevel"/>
    <w:tmpl w:val="5CBC2DA0"/>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C440906"/>
    <w:multiLevelType w:val="multilevel"/>
    <w:tmpl w:val="A228668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FB9276B"/>
    <w:multiLevelType w:val="multilevel"/>
    <w:tmpl w:val="EC2A97E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9"/>
  </w:num>
  <w:num w:numId="2">
    <w:abstractNumId w:val="26"/>
  </w:num>
  <w:num w:numId="3">
    <w:abstractNumId w:val="6"/>
  </w:num>
  <w:num w:numId="4">
    <w:abstractNumId w:val="8"/>
  </w:num>
  <w:num w:numId="5">
    <w:abstractNumId w:val="1"/>
  </w:num>
  <w:num w:numId="6">
    <w:abstractNumId w:val="2"/>
  </w:num>
  <w:num w:numId="7">
    <w:abstractNumId w:val="34"/>
  </w:num>
  <w:num w:numId="8">
    <w:abstractNumId w:val="28"/>
  </w:num>
  <w:num w:numId="9">
    <w:abstractNumId w:val="30"/>
  </w:num>
  <w:num w:numId="10">
    <w:abstractNumId w:val="4"/>
  </w:num>
  <w:num w:numId="11">
    <w:abstractNumId w:val="33"/>
  </w:num>
  <w:num w:numId="12">
    <w:abstractNumId w:val="22"/>
  </w:num>
  <w:num w:numId="13">
    <w:abstractNumId w:val="9"/>
  </w:num>
  <w:num w:numId="14">
    <w:abstractNumId w:val="0"/>
  </w:num>
  <w:num w:numId="15">
    <w:abstractNumId w:val="13"/>
  </w:num>
  <w:num w:numId="16">
    <w:abstractNumId w:val="16"/>
  </w:num>
  <w:num w:numId="17">
    <w:abstractNumId w:val="31"/>
  </w:num>
  <w:num w:numId="18">
    <w:abstractNumId w:val="29"/>
  </w:num>
  <w:num w:numId="19">
    <w:abstractNumId w:val="3"/>
  </w:num>
  <w:num w:numId="20">
    <w:abstractNumId w:val="21"/>
  </w:num>
  <w:num w:numId="21">
    <w:abstractNumId w:val="11"/>
  </w:num>
  <w:num w:numId="22">
    <w:abstractNumId w:val="20"/>
  </w:num>
  <w:num w:numId="23">
    <w:abstractNumId w:val="23"/>
  </w:num>
  <w:num w:numId="24">
    <w:abstractNumId w:val="5"/>
  </w:num>
  <w:num w:numId="25">
    <w:abstractNumId w:val="24"/>
  </w:num>
  <w:num w:numId="26">
    <w:abstractNumId w:val="27"/>
  </w:num>
  <w:num w:numId="27">
    <w:abstractNumId w:val="12"/>
  </w:num>
  <w:num w:numId="28">
    <w:abstractNumId w:val="32"/>
  </w:num>
  <w:num w:numId="29">
    <w:abstractNumId w:val="17"/>
  </w:num>
  <w:num w:numId="30">
    <w:abstractNumId w:val="10"/>
  </w:num>
  <w:num w:numId="31">
    <w:abstractNumId w:val="25"/>
  </w:num>
  <w:num w:numId="32">
    <w:abstractNumId w:val="15"/>
  </w:num>
  <w:num w:numId="33">
    <w:abstractNumId w:val="7"/>
  </w:num>
  <w:num w:numId="34">
    <w:abstractNumId w:val="18"/>
  </w:num>
  <w:num w:numId="35">
    <w:abstractNumId w:val="35"/>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2056"/>
    <o:shapelayout v:ext="edit">
      <o:idmap v:ext="edit" data="2"/>
    </o:shapelayout>
  </w:hdrShapeDefaults>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0270"/>
    <w:rsid w:val="00007BEB"/>
    <w:rsid w:val="00012CD4"/>
    <w:rsid w:val="00014E4B"/>
    <w:rsid w:val="00020C46"/>
    <w:rsid w:val="0002475D"/>
    <w:rsid w:val="000306C1"/>
    <w:rsid w:val="0003120A"/>
    <w:rsid w:val="00031718"/>
    <w:rsid w:val="000329F5"/>
    <w:rsid w:val="00052452"/>
    <w:rsid w:val="0006477A"/>
    <w:rsid w:val="00074F5D"/>
    <w:rsid w:val="00080006"/>
    <w:rsid w:val="00081BDB"/>
    <w:rsid w:val="00090606"/>
    <w:rsid w:val="000924D7"/>
    <w:rsid w:val="000A07DD"/>
    <w:rsid w:val="000A29C5"/>
    <w:rsid w:val="000A43DE"/>
    <w:rsid w:val="000B0A91"/>
    <w:rsid w:val="000C0163"/>
    <w:rsid w:val="000C5249"/>
    <w:rsid w:val="000C5B68"/>
    <w:rsid w:val="000D2F18"/>
    <w:rsid w:val="000D5331"/>
    <w:rsid w:val="000D71F3"/>
    <w:rsid w:val="000F111E"/>
    <w:rsid w:val="000F4EB9"/>
    <w:rsid w:val="000F7144"/>
    <w:rsid w:val="00104479"/>
    <w:rsid w:val="00107BF2"/>
    <w:rsid w:val="00114BE4"/>
    <w:rsid w:val="00115798"/>
    <w:rsid w:val="00117382"/>
    <w:rsid w:val="00127B6E"/>
    <w:rsid w:val="00132AA6"/>
    <w:rsid w:val="001359F0"/>
    <w:rsid w:val="00140C23"/>
    <w:rsid w:val="00145505"/>
    <w:rsid w:val="001507E8"/>
    <w:rsid w:val="00156ACC"/>
    <w:rsid w:val="00157407"/>
    <w:rsid w:val="001623BF"/>
    <w:rsid w:val="00162B5C"/>
    <w:rsid w:val="001662FA"/>
    <w:rsid w:val="001663EE"/>
    <w:rsid w:val="00173F29"/>
    <w:rsid w:val="00176038"/>
    <w:rsid w:val="00180CBB"/>
    <w:rsid w:val="00187A8B"/>
    <w:rsid w:val="00192C1D"/>
    <w:rsid w:val="00195246"/>
    <w:rsid w:val="001A0BB6"/>
    <w:rsid w:val="001A22C1"/>
    <w:rsid w:val="001B6076"/>
    <w:rsid w:val="001D116D"/>
    <w:rsid w:val="001D6CC6"/>
    <w:rsid w:val="001E0F7D"/>
    <w:rsid w:val="001E7E31"/>
    <w:rsid w:val="001F1F4F"/>
    <w:rsid w:val="00201487"/>
    <w:rsid w:val="00210646"/>
    <w:rsid w:val="00210C72"/>
    <w:rsid w:val="00210C7C"/>
    <w:rsid w:val="002118C4"/>
    <w:rsid w:val="0021239A"/>
    <w:rsid w:val="002139AE"/>
    <w:rsid w:val="00214E78"/>
    <w:rsid w:val="002153CA"/>
    <w:rsid w:val="00223C29"/>
    <w:rsid w:val="00227160"/>
    <w:rsid w:val="0023322B"/>
    <w:rsid w:val="002425F2"/>
    <w:rsid w:val="00242D79"/>
    <w:rsid w:val="002437E8"/>
    <w:rsid w:val="002457B0"/>
    <w:rsid w:val="002506BB"/>
    <w:rsid w:val="0025080D"/>
    <w:rsid w:val="00250E87"/>
    <w:rsid w:val="0026078F"/>
    <w:rsid w:val="00263E06"/>
    <w:rsid w:val="00265B44"/>
    <w:rsid w:val="0027558C"/>
    <w:rsid w:val="0028302D"/>
    <w:rsid w:val="00291238"/>
    <w:rsid w:val="00293C56"/>
    <w:rsid w:val="0029650E"/>
    <w:rsid w:val="00297837"/>
    <w:rsid w:val="002B0B03"/>
    <w:rsid w:val="002D3947"/>
    <w:rsid w:val="002D7FBC"/>
    <w:rsid w:val="00306CB8"/>
    <w:rsid w:val="00312508"/>
    <w:rsid w:val="00314E5F"/>
    <w:rsid w:val="00316120"/>
    <w:rsid w:val="0032344A"/>
    <w:rsid w:val="00327FF1"/>
    <w:rsid w:val="00330C98"/>
    <w:rsid w:val="00336580"/>
    <w:rsid w:val="00342AEA"/>
    <w:rsid w:val="00342C33"/>
    <w:rsid w:val="00357A63"/>
    <w:rsid w:val="003765E2"/>
    <w:rsid w:val="00377731"/>
    <w:rsid w:val="00380561"/>
    <w:rsid w:val="00382E8D"/>
    <w:rsid w:val="003832C4"/>
    <w:rsid w:val="0039749C"/>
    <w:rsid w:val="00397678"/>
    <w:rsid w:val="00397A41"/>
    <w:rsid w:val="003A1262"/>
    <w:rsid w:val="003A2E24"/>
    <w:rsid w:val="003A3C13"/>
    <w:rsid w:val="003A69DE"/>
    <w:rsid w:val="003B0735"/>
    <w:rsid w:val="003B0F03"/>
    <w:rsid w:val="003B662E"/>
    <w:rsid w:val="003B6E48"/>
    <w:rsid w:val="003D32D4"/>
    <w:rsid w:val="003D5EDF"/>
    <w:rsid w:val="003D605C"/>
    <w:rsid w:val="003E0D61"/>
    <w:rsid w:val="004014A3"/>
    <w:rsid w:val="00404872"/>
    <w:rsid w:val="00427BB6"/>
    <w:rsid w:val="0043202B"/>
    <w:rsid w:val="00441AFE"/>
    <w:rsid w:val="00442886"/>
    <w:rsid w:val="0045247E"/>
    <w:rsid w:val="0046555C"/>
    <w:rsid w:val="00470270"/>
    <w:rsid w:val="00472269"/>
    <w:rsid w:val="004A2014"/>
    <w:rsid w:val="004A2192"/>
    <w:rsid w:val="004A7233"/>
    <w:rsid w:val="004B58AC"/>
    <w:rsid w:val="004B6C8A"/>
    <w:rsid w:val="004C4C34"/>
    <w:rsid w:val="004C7F32"/>
    <w:rsid w:val="004D6037"/>
    <w:rsid w:val="004E1C3E"/>
    <w:rsid w:val="004E1C97"/>
    <w:rsid w:val="004E3830"/>
    <w:rsid w:val="004E68D7"/>
    <w:rsid w:val="004F241C"/>
    <w:rsid w:val="004F4621"/>
    <w:rsid w:val="0050118B"/>
    <w:rsid w:val="00502603"/>
    <w:rsid w:val="00503011"/>
    <w:rsid w:val="00510394"/>
    <w:rsid w:val="005141D5"/>
    <w:rsid w:val="00536CE5"/>
    <w:rsid w:val="00537EFF"/>
    <w:rsid w:val="00543ACE"/>
    <w:rsid w:val="00546EAA"/>
    <w:rsid w:val="00547972"/>
    <w:rsid w:val="005539E7"/>
    <w:rsid w:val="0057160A"/>
    <w:rsid w:val="00574FE6"/>
    <w:rsid w:val="00577E7E"/>
    <w:rsid w:val="00585C88"/>
    <w:rsid w:val="005974A1"/>
    <w:rsid w:val="005A4B70"/>
    <w:rsid w:val="005A4CB1"/>
    <w:rsid w:val="005B0FAA"/>
    <w:rsid w:val="005B3A88"/>
    <w:rsid w:val="005B4D11"/>
    <w:rsid w:val="005B56FF"/>
    <w:rsid w:val="005C0FCC"/>
    <w:rsid w:val="005C470E"/>
    <w:rsid w:val="005C47B0"/>
    <w:rsid w:val="005D017E"/>
    <w:rsid w:val="005D3C01"/>
    <w:rsid w:val="005D44AE"/>
    <w:rsid w:val="005E278C"/>
    <w:rsid w:val="005E28BE"/>
    <w:rsid w:val="005E3495"/>
    <w:rsid w:val="005E7E53"/>
    <w:rsid w:val="005F245C"/>
    <w:rsid w:val="005F6B73"/>
    <w:rsid w:val="0060100F"/>
    <w:rsid w:val="00624669"/>
    <w:rsid w:val="0062701C"/>
    <w:rsid w:val="00631165"/>
    <w:rsid w:val="0064753F"/>
    <w:rsid w:val="00656202"/>
    <w:rsid w:val="00676EC2"/>
    <w:rsid w:val="0068025C"/>
    <w:rsid w:val="006818DB"/>
    <w:rsid w:val="006861F8"/>
    <w:rsid w:val="006875FD"/>
    <w:rsid w:val="00690299"/>
    <w:rsid w:val="00694D11"/>
    <w:rsid w:val="006A095A"/>
    <w:rsid w:val="006A1163"/>
    <w:rsid w:val="006C78B5"/>
    <w:rsid w:val="006D2B4B"/>
    <w:rsid w:val="006E0DF4"/>
    <w:rsid w:val="006E33E9"/>
    <w:rsid w:val="006E5701"/>
    <w:rsid w:val="006E7D42"/>
    <w:rsid w:val="006F0A13"/>
    <w:rsid w:val="006F346B"/>
    <w:rsid w:val="006F749F"/>
    <w:rsid w:val="007030C6"/>
    <w:rsid w:val="007056A8"/>
    <w:rsid w:val="0070660E"/>
    <w:rsid w:val="00707489"/>
    <w:rsid w:val="00717D2D"/>
    <w:rsid w:val="00727539"/>
    <w:rsid w:val="0073216E"/>
    <w:rsid w:val="00743892"/>
    <w:rsid w:val="007454E0"/>
    <w:rsid w:val="00754BA5"/>
    <w:rsid w:val="00754E89"/>
    <w:rsid w:val="00771D15"/>
    <w:rsid w:val="0077286C"/>
    <w:rsid w:val="00783A59"/>
    <w:rsid w:val="00787F54"/>
    <w:rsid w:val="00791BEF"/>
    <w:rsid w:val="00796C93"/>
    <w:rsid w:val="007A0A8E"/>
    <w:rsid w:val="007A111B"/>
    <w:rsid w:val="007A32A2"/>
    <w:rsid w:val="007A570E"/>
    <w:rsid w:val="007A656E"/>
    <w:rsid w:val="007B1A17"/>
    <w:rsid w:val="007B5F99"/>
    <w:rsid w:val="007C0A96"/>
    <w:rsid w:val="007C2D48"/>
    <w:rsid w:val="007C6CAF"/>
    <w:rsid w:val="007D34FC"/>
    <w:rsid w:val="007D4C49"/>
    <w:rsid w:val="007E252D"/>
    <w:rsid w:val="007E5F28"/>
    <w:rsid w:val="007E72AD"/>
    <w:rsid w:val="007F0779"/>
    <w:rsid w:val="007F136D"/>
    <w:rsid w:val="00807480"/>
    <w:rsid w:val="008075FD"/>
    <w:rsid w:val="00815FFC"/>
    <w:rsid w:val="00841D70"/>
    <w:rsid w:val="00843643"/>
    <w:rsid w:val="00844161"/>
    <w:rsid w:val="0086754F"/>
    <w:rsid w:val="00870A41"/>
    <w:rsid w:val="0087211B"/>
    <w:rsid w:val="00873C46"/>
    <w:rsid w:val="00874F4F"/>
    <w:rsid w:val="008764B9"/>
    <w:rsid w:val="00894B2E"/>
    <w:rsid w:val="00896E99"/>
    <w:rsid w:val="008A2853"/>
    <w:rsid w:val="008A2E48"/>
    <w:rsid w:val="008A3C36"/>
    <w:rsid w:val="008B1C1F"/>
    <w:rsid w:val="008B2A26"/>
    <w:rsid w:val="008B750A"/>
    <w:rsid w:val="008C0BD9"/>
    <w:rsid w:val="008C7656"/>
    <w:rsid w:val="008D540E"/>
    <w:rsid w:val="008D61C6"/>
    <w:rsid w:val="008D67AA"/>
    <w:rsid w:val="008D6A63"/>
    <w:rsid w:val="008F1ABC"/>
    <w:rsid w:val="008F2F49"/>
    <w:rsid w:val="008F41A6"/>
    <w:rsid w:val="008F63C3"/>
    <w:rsid w:val="009132D4"/>
    <w:rsid w:val="009378FD"/>
    <w:rsid w:val="00944ECC"/>
    <w:rsid w:val="009456D0"/>
    <w:rsid w:val="00945F23"/>
    <w:rsid w:val="00947C57"/>
    <w:rsid w:val="00950097"/>
    <w:rsid w:val="009514C7"/>
    <w:rsid w:val="00953810"/>
    <w:rsid w:val="00954F4E"/>
    <w:rsid w:val="0096450A"/>
    <w:rsid w:val="0097038D"/>
    <w:rsid w:val="00973269"/>
    <w:rsid w:val="00981DDE"/>
    <w:rsid w:val="00985643"/>
    <w:rsid w:val="009861F5"/>
    <w:rsid w:val="00994CAA"/>
    <w:rsid w:val="0099729D"/>
    <w:rsid w:val="009A0A54"/>
    <w:rsid w:val="009A3D2A"/>
    <w:rsid w:val="009A64AF"/>
    <w:rsid w:val="009B5643"/>
    <w:rsid w:val="009B6B6E"/>
    <w:rsid w:val="009C0279"/>
    <w:rsid w:val="009D30A9"/>
    <w:rsid w:val="009E0E94"/>
    <w:rsid w:val="009E132C"/>
    <w:rsid w:val="009E1568"/>
    <w:rsid w:val="009E1B43"/>
    <w:rsid w:val="009E396D"/>
    <w:rsid w:val="009E5C58"/>
    <w:rsid w:val="009F22A0"/>
    <w:rsid w:val="009F5C31"/>
    <w:rsid w:val="00A03E5B"/>
    <w:rsid w:val="00A04D6E"/>
    <w:rsid w:val="00A14800"/>
    <w:rsid w:val="00A33402"/>
    <w:rsid w:val="00A36B97"/>
    <w:rsid w:val="00A44B4D"/>
    <w:rsid w:val="00A46709"/>
    <w:rsid w:val="00A47F71"/>
    <w:rsid w:val="00A50186"/>
    <w:rsid w:val="00A512FE"/>
    <w:rsid w:val="00A607B3"/>
    <w:rsid w:val="00A62E01"/>
    <w:rsid w:val="00A658C7"/>
    <w:rsid w:val="00A66EB1"/>
    <w:rsid w:val="00A71E0C"/>
    <w:rsid w:val="00A747D3"/>
    <w:rsid w:val="00A8670C"/>
    <w:rsid w:val="00A871FB"/>
    <w:rsid w:val="00A9685B"/>
    <w:rsid w:val="00AA0B60"/>
    <w:rsid w:val="00AA56C8"/>
    <w:rsid w:val="00AB1CA6"/>
    <w:rsid w:val="00AB5C46"/>
    <w:rsid w:val="00AB624E"/>
    <w:rsid w:val="00AC5CC8"/>
    <w:rsid w:val="00AD3F93"/>
    <w:rsid w:val="00AE6DCF"/>
    <w:rsid w:val="00AF5A99"/>
    <w:rsid w:val="00B02169"/>
    <w:rsid w:val="00B06FA3"/>
    <w:rsid w:val="00B10087"/>
    <w:rsid w:val="00B11B2D"/>
    <w:rsid w:val="00B2334E"/>
    <w:rsid w:val="00B24B64"/>
    <w:rsid w:val="00B27356"/>
    <w:rsid w:val="00B33221"/>
    <w:rsid w:val="00B41DEA"/>
    <w:rsid w:val="00B45A27"/>
    <w:rsid w:val="00B46469"/>
    <w:rsid w:val="00B50987"/>
    <w:rsid w:val="00B51376"/>
    <w:rsid w:val="00B52AC5"/>
    <w:rsid w:val="00B533D9"/>
    <w:rsid w:val="00B6456F"/>
    <w:rsid w:val="00B655E9"/>
    <w:rsid w:val="00B7506C"/>
    <w:rsid w:val="00B901CA"/>
    <w:rsid w:val="00B965E2"/>
    <w:rsid w:val="00BA7ACD"/>
    <w:rsid w:val="00BB1BDE"/>
    <w:rsid w:val="00BB2054"/>
    <w:rsid w:val="00BB4D00"/>
    <w:rsid w:val="00BB5DB7"/>
    <w:rsid w:val="00BC1186"/>
    <w:rsid w:val="00BC17C8"/>
    <w:rsid w:val="00BC3A61"/>
    <w:rsid w:val="00BD3C91"/>
    <w:rsid w:val="00BE511C"/>
    <w:rsid w:val="00BE6BE8"/>
    <w:rsid w:val="00BF1C06"/>
    <w:rsid w:val="00BF4DF7"/>
    <w:rsid w:val="00BF55F6"/>
    <w:rsid w:val="00C0004F"/>
    <w:rsid w:val="00C00CE0"/>
    <w:rsid w:val="00C01AEB"/>
    <w:rsid w:val="00C05C69"/>
    <w:rsid w:val="00C13F93"/>
    <w:rsid w:val="00C16E27"/>
    <w:rsid w:val="00C23023"/>
    <w:rsid w:val="00C26A92"/>
    <w:rsid w:val="00C30C7E"/>
    <w:rsid w:val="00C30C93"/>
    <w:rsid w:val="00C36743"/>
    <w:rsid w:val="00C4282F"/>
    <w:rsid w:val="00C528EE"/>
    <w:rsid w:val="00C53FED"/>
    <w:rsid w:val="00C6088F"/>
    <w:rsid w:val="00C61756"/>
    <w:rsid w:val="00C72584"/>
    <w:rsid w:val="00C80EA0"/>
    <w:rsid w:val="00C82DFC"/>
    <w:rsid w:val="00C858CB"/>
    <w:rsid w:val="00C97785"/>
    <w:rsid w:val="00C97F6F"/>
    <w:rsid w:val="00CA0AE8"/>
    <w:rsid w:val="00CA200A"/>
    <w:rsid w:val="00CA6155"/>
    <w:rsid w:val="00CB2C3D"/>
    <w:rsid w:val="00CC6BED"/>
    <w:rsid w:val="00CC746E"/>
    <w:rsid w:val="00CD4604"/>
    <w:rsid w:val="00CE18E9"/>
    <w:rsid w:val="00CF1451"/>
    <w:rsid w:val="00D10205"/>
    <w:rsid w:val="00D11F50"/>
    <w:rsid w:val="00D211FD"/>
    <w:rsid w:val="00D2663F"/>
    <w:rsid w:val="00D273CF"/>
    <w:rsid w:val="00D30DB2"/>
    <w:rsid w:val="00D342A0"/>
    <w:rsid w:val="00D3550D"/>
    <w:rsid w:val="00D4164C"/>
    <w:rsid w:val="00D62DFE"/>
    <w:rsid w:val="00D63326"/>
    <w:rsid w:val="00D73440"/>
    <w:rsid w:val="00D75677"/>
    <w:rsid w:val="00D77183"/>
    <w:rsid w:val="00D8017F"/>
    <w:rsid w:val="00D84926"/>
    <w:rsid w:val="00D90F11"/>
    <w:rsid w:val="00DA0DD5"/>
    <w:rsid w:val="00DA281D"/>
    <w:rsid w:val="00DA316E"/>
    <w:rsid w:val="00DB0A35"/>
    <w:rsid w:val="00DC422A"/>
    <w:rsid w:val="00DD017A"/>
    <w:rsid w:val="00DE10EE"/>
    <w:rsid w:val="00DE22BA"/>
    <w:rsid w:val="00DE6923"/>
    <w:rsid w:val="00DF5C96"/>
    <w:rsid w:val="00E00692"/>
    <w:rsid w:val="00E0511F"/>
    <w:rsid w:val="00E070A2"/>
    <w:rsid w:val="00E1385B"/>
    <w:rsid w:val="00E17843"/>
    <w:rsid w:val="00E3047D"/>
    <w:rsid w:val="00E37B0D"/>
    <w:rsid w:val="00E61CBB"/>
    <w:rsid w:val="00E677D1"/>
    <w:rsid w:val="00E80DD4"/>
    <w:rsid w:val="00E83091"/>
    <w:rsid w:val="00E83798"/>
    <w:rsid w:val="00E96D23"/>
    <w:rsid w:val="00EA0E1B"/>
    <w:rsid w:val="00EA735A"/>
    <w:rsid w:val="00EA7835"/>
    <w:rsid w:val="00EB0465"/>
    <w:rsid w:val="00EB2363"/>
    <w:rsid w:val="00EB3768"/>
    <w:rsid w:val="00EC38F0"/>
    <w:rsid w:val="00EC7CF9"/>
    <w:rsid w:val="00ED3116"/>
    <w:rsid w:val="00ED5583"/>
    <w:rsid w:val="00EE06E3"/>
    <w:rsid w:val="00EE0903"/>
    <w:rsid w:val="00EE1C08"/>
    <w:rsid w:val="00EE3147"/>
    <w:rsid w:val="00EE6B80"/>
    <w:rsid w:val="00EF2912"/>
    <w:rsid w:val="00EF41E7"/>
    <w:rsid w:val="00EF46E9"/>
    <w:rsid w:val="00F01D82"/>
    <w:rsid w:val="00F03534"/>
    <w:rsid w:val="00F10592"/>
    <w:rsid w:val="00F130A1"/>
    <w:rsid w:val="00F134E0"/>
    <w:rsid w:val="00F1502A"/>
    <w:rsid w:val="00F161E8"/>
    <w:rsid w:val="00F245B8"/>
    <w:rsid w:val="00F31931"/>
    <w:rsid w:val="00F3638B"/>
    <w:rsid w:val="00F41491"/>
    <w:rsid w:val="00F41A32"/>
    <w:rsid w:val="00F439D3"/>
    <w:rsid w:val="00F43E66"/>
    <w:rsid w:val="00F5319B"/>
    <w:rsid w:val="00F66428"/>
    <w:rsid w:val="00F66E7F"/>
    <w:rsid w:val="00F71987"/>
    <w:rsid w:val="00F81145"/>
    <w:rsid w:val="00F91114"/>
    <w:rsid w:val="00F93312"/>
    <w:rsid w:val="00F93CC4"/>
    <w:rsid w:val="00FA7D2A"/>
    <w:rsid w:val="00FB1291"/>
    <w:rsid w:val="00FB4212"/>
    <w:rsid w:val="00FC2594"/>
    <w:rsid w:val="00FD2AD9"/>
    <w:rsid w:val="00FD3C5B"/>
    <w:rsid w:val="00FD5C82"/>
    <w:rsid w:val="00FD6793"/>
    <w:rsid w:val="00FE00D3"/>
    <w:rsid w:val="00FE31D9"/>
    <w:rsid w:val="00FE5246"/>
    <w:rsid w:val="00FE613F"/>
    <w:rsid w:val="00FF044C"/>
    <w:rsid w:val="00FF33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270"/>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70270"/>
    <w:rPr>
      <w:rFonts w:cs="Times New Roman"/>
      <w:color w:val="0066CC"/>
      <w:u w:val="single"/>
    </w:rPr>
  </w:style>
  <w:style w:type="character" w:customStyle="1" w:styleId="a">
    <w:name w:val="Сноска_"/>
    <w:basedOn w:val="DefaultParagraphFont"/>
    <w:link w:val="a0"/>
    <w:uiPriority w:val="99"/>
    <w:locked/>
    <w:rsid w:val="00470270"/>
    <w:rPr>
      <w:rFonts w:ascii="Times New Roman" w:hAnsi="Times New Roman" w:cs="Times New Roman"/>
      <w:sz w:val="22"/>
      <w:szCs w:val="22"/>
      <w:u w:val="none"/>
    </w:rPr>
  </w:style>
  <w:style w:type="character" w:customStyle="1" w:styleId="2">
    <w:name w:val="Основной текст (2)_"/>
    <w:basedOn w:val="DefaultParagraphFont"/>
    <w:link w:val="20"/>
    <w:uiPriority w:val="99"/>
    <w:locked/>
    <w:rsid w:val="00470270"/>
    <w:rPr>
      <w:rFonts w:ascii="Times New Roman" w:hAnsi="Times New Roman" w:cs="Times New Roman"/>
      <w:b/>
      <w:bCs/>
      <w:sz w:val="31"/>
      <w:szCs w:val="31"/>
      <w:u w:val="none"/>
    </w:rPr>
  </w:style>
  <w:style w:type="character" w:customStyle="1" w:styleId="1">
    <w:name w:val="Заголовок №1_"/>
    <w:basedOn w:val="DefaultParagraphFont"/>
    <w:link w:val="10"/>
    <w:uiPriority w:val="99"/>
    <w:locked/>
    <w:rsid w:val="00470270"/>
    <w:rPr>
      <w:rFonts w:ascii="Times New Roman" w:hAnsi="Times New Roman" w:cs="Times New Roman"/>
      <w:b/>
      <w:bCs/>
      <w:spacing w:val="110"/>
      <w:sz w:val="43"/>
      <w:szCs w:val="43"/>
      <w:u w:val="none"/>
    </w:rPr>
  </w:style>
  <w:style w:type="character" w:customStyle="1" w:styleId="3">
    <w:name w:val="Основной текст (3)_"/>
    <w:basedOn w:val="DefaultParagraphFont"/>
    <w:link w:val="31"/>
    <w:uiPriority w:val="99"/>
    <w:locked/>
    <w:rsid w:val="00470270"/>
    <w:rPr>
      <w:rFonts w:ascii="Times New Roman" w:hAnsi="Times New Roman" w:cs="Times New Roman"/>
      <w:i/>
      <w:iCs/>
      <w:sz w:val="26"/>
      <w:szCs w:val="26"/>
      <w:u w:val="none"/>
    </w:rPr>
  </w:style>
  <w:style w:type="character" w:customStyle="1" w:styleId="30">
    <w:name w:val="Основной текст (3) + Не курсив"/>
    <w:basedOn w:val="3"/>
    <w:uiPriority w:val="99"/>
    <w:rsid w:val="00470270"/>
    <w:rPr>
      <w:color w:val="000000"/>
      <w:spacing w:val="0"/>
      <w:w w:val="100"/>
      <w:position w:val="0"/>
      <w:lang w:val="ru-RU"/>
    </w:rPr>
  </w:style>
  <w:style w:type="character" w:customStyle="1" w:styleId="32">
    <w:name w:val="Основной текст (3)"/>
    <w:basedOn w:val="3"/>
    <w:uiPriority w:val="99"/>
    <w:rsid w:val="00470270"/>
    <w:rPr>
      <w:color w:val="000000"/>
      <w:spacing w:val="0"/>
      <w:w w:val="100"/>
      <w:position w:val="0"/>
      <w:lang w:val="ru-RU"/>
    </w:rPr>
  </w:style>
  <w:style w:type="character" w:customStyle="1" w:styleId="310">
    <w:name w:val="Основной текст (3) + Не курсив1"/>
    <w:basedOn w:val="3"/>
    <w:uiPriority w:val="99"/>
    <w:rsid w:val="00470270"/>
    <w:rPr>
      <w:color w:val="000000"/>
      <w:spacing w:val="0"/>
      <w:w w:val="100"/>
      <w:position w:val="0"/>
    </w:rPr>
  </w:style>
  <w:style w:type="character" w:customStyle="1" w:styleId="a1">
    <w:name w:val="Основной текст_"/>
    <w:basedOn w:val="DefaultParagraphFont"/>
    <w:link w:val="21"/>
    <w:uiPriority w:val="99"/>
    <w:locked/>
    <w:rsid w:val="00470270"/>
    <w:rPr>
      <w:rFonts w:ascii="Times New Roman" w:hAnsi="Times New Roman" w:cs="Times New Roman"/>
      <w:sz w:val="26"/>
      <w:szCs w:val="26"/>
      <w:u w:val="none"/>
    </w:rPr>
  </w:style>
  <w:style w:type="character" w:customStyle="1" w:styleId="4">
    <w:name w:val="Основной текст (4)_"/>
    <w:basedOn w:val="DefaultParagraphFont"/>
    <w:link w:val="40"/>
    <w:uiPriority w:val="99"/>
    <w:locked/>
    <w:rsid w:val="00470270"/>
    <w:rPr>
      <w:rFonts w:ascii="Times New Roman" w:hAnsi="Times New Roman" w:cs="Times New Roman"/>
      <w:b/>
      <w:bCs/>
      <w:sz w:val="27"/>
      <w:szCs w:val="27"/>
      <w:u w:val="none"/>
    </w:rPr>
  </w:style>
  <w:style w:type="character" w:customStyle="1" w:styleId="a2">
    <w:name w:val="Колонтитул_"/>
    <w:basedOn w:val="DefaultParagraphFont"/>
    <w:link w:val="11"/>
    <w:uiPriority w:val="99"/>
    <w:locked/>
    <w:rsid w:val="00470270"/>
    <w:rPr>
      <w:rFonts w:ascii="Times New Roman" w:hAnsi="Times New Roman" w:cs="Times New Roman"/>
      <w:sz w:val="27"/>
      <w:szCs w:val="27"/>
      <w:u w:val="none"/>
    </w:rPr>
  </w:style>
  <w:style w:type="character" w:customStyle="1" w:styleId="a3">
    <w:name w:val="Колонтитул"/>
    <w:basedOn w:val="a2"/>
    <w:uiPriority w:val="99"/>
    <w:rsid w:val="00470270"/>
    <w:rPr>
      <w:color w:val="000000"/>
      <w:spacing w:val="0"/>
      <w:w w:val="100"/>
      <w:position w:val="0"/>
      <w:lang w:val="ru-RU"/>
    </w:rPr>
  </w:style>
  <w:style w:type="character" w:customStyle="1" w:styleId="12">
    <w:name w:val="Основной текст1"/>
    <w:basedOn w:val="a1"/>
    <w:uiPriority w:val="99"/>
    <w:rsid w:val="00470270"/>
    <w:rPr>
      <w:color w:val="000000"/>
      <w:spacing w:val="0"/>
      <w:w w:val="100"/>
      <w:position w:val="0"/>
      <w:lang w:val="ru-RU"/>
    </w:rPr>
  </w:style>
  <w:style w:type="character" w:customStyle="1" w:styleId="13">
    <w:name w:val="Основной текст + 13"/>
    <w:aliases w:val="5 pt"/>
    <w:basedOn w:val="a1"/>
    <w:uiPriority w:val="99"/>
    <w:rsid w:val="00470270"/>
    <w:rPr>
      <w:color w:val="000000"/>
      <w:spacing w:val="0"/>
      <w:w w:val="100"/>
      <w:position w:val="0"/>
      <w:sz w:val="27"/>
      <w:szCs w:val="27"/>
      <w:lang w:val="ru-RU"/>
    </w:rPr>
  </w:style>
  <w:style w:type="character" w:customStyle="1" w:styleId="CordiaUPC">
    <w:name w:val="Основной текст + CordiaUPC"/>
    <w:aliases w:val="19,5 pt6,Полужирный"/>
    <w:basedOn w:val="a1"/>
    <w:uiPriority w:val="99"/>
    <w:rsid w:val="00470270"/>
    <w:rPr>
      <w:rFonts w:ascii="CordiaUPC" w:eastAsia="Times New Roman" w:hAnsi="CordiaUPC" w:cs="CordiaUPC"/>
      <w:b/>
      <w:bCs/>
      <w:color w:val="000000"/>
      <w:spacing w:val="0"/>
      <w:w w:val="100"/>
      <w:position w:val="0"/>
      <w:sz w:val="39"/>
      <w:szCs w:val="39"/>
    </w:rPr>
  </w:style>
  <w:style w:type="character" w:customStyle="1" w:styleId="CourierNew">
    <w:name w:val="Основной текст + Courier New"/>
    <w:aliases w:val="10 pt"/>
    <w:basedOn w:val="a1"/>
    <w:uiPriority w:val="99"/>
    <w:rsid w:val="00470270"/>
    <w:rPr>
      <w:rFonts w:ascii="Courier New" w:eastAsia="Times New Roman" w:hAnsi="Courier New" w:cs="Courier New"/>
      <w:color w:val="000000"/>
      <w:spacing w:val="0"/>
      <w:w w:val="100"/>
      <w:position w:val="0"/>
      <w:sz w:val="20"/>
      <w:szCs w:val="20"/>
    </w:rPr>
  </w:style>
  <w:style w:type="character" w:customStyle="1" w:styleId="4pt">
    <w:name w:val="Основной текст + 4 pt"/>
    <w:basedOn w:val="a1"/>
    <w:uiPriority w:val="99"/>
    <w:rsid w:val="00470270"/>
    <w:rPr>
      <w:color w:val="000000"/>
      <w:spacing w:val="0"/>
      <w:w w:val="100"/>
      <w:position w:val="0"/>
      <w:sz w:val="8"/>
      <w:szCs w:val="8"/>
    </w:rPr>
  </w:style>
  <w:style w:type="character" w:customStyle="1" w:styleId="a4">
    <w:name w:val="Основной текст + Курсив"/>
    <w:basedOn w:val="a1"/>
    <w:uiPriority w:val="99"/>
    <w:rsid w:val="00470270"/>
    <w:rPr>
      <w:i/>
      <w:iCs/>
      <w:color w:val="000000"/>
      <w:spacing w:val="0"/>
      <w:w w:val="100"/>
      <w:position w:val="0"/>
      <w:lang w:val="ru-RU"/>
    </w:rPr>
  </w:style>
  <w:style w:type="character" w:customStyle="1" w:styleId="22">
    <w:name w:val="Подпись к таблице (2)_"/>
    <w:basedOn w:val="DefaultParagraphFont"/>
    <w:link w:val="23"/>
    <w:uiPriority w:val="99"/>
    <w:locked/>
    <w:rsid w:val="00470270"/>
    <w:rPr>
      <w:rFonts w:ascii="Times New Roman" w:hAnsi="Times New Roman" w:cs="Times New Roman"/>
      <w:b/>
      <w:bCs/>
      <w:sz w:val="27"/>
      <w:szCs w:val="27"/>
      <w:u w:val="none"/>
    </w:rPr>
  </w:style>
  <w:style w:type="character" w:customStyle="1" w:styleId="Gulim">
    <w:name w:val="Основной текст + Gulim"/>
    <w:aliases w:val="12,5 pt5"/>
    <w:basedOn w:val="a1"/>
    <w:uiPriority w:val="99"/>
    <w:rsid w:val="00470270"/>
    <w:rPr>
      <w:rFonts w:ascii="Gulim" w:eastAsia="Gulim" w:hAnsi="Gulim" w:cs="Gulim"/>
      <w:color w:val="000000"/>
      <w:spacing w:val="0"/>
      <w:w w:val="100"/>
      <w:position w:val="0"/>
      <w:sz w:val="25"/>
      <w:szCs w:val="25"/>
    </w:rPr>
  </w:style>
  <w:style w:type="character" w:customStyle="1" w:styleId="CourierNew2">
    <w:name w:val="Основной текст + Courier New2"/>
    <w:aliases w:val="10 pt2"/>
    <w:basedOn w:val="a1"/>
    <w:uiPriority w:val="99"/>
    <w:rsid w:val="00470270"/>
    <w:rPr>
      <w:rFonts w:ascii="Courier New" w:eastAsia="Times New Roman" w:hAnsi="Courier New" w:cs="Courier New"/>
      <w:color w:val="000000"/>
      <w:spacing w:val="0"/>
      <w:w w:val="100"/>
      <w:position w:val="0"/>
      <w:sz w:val="20"/>
      <w:szCs w:val="20"/>
    </w:rPr>
  </w:style>
  <w:style w:type="character" w:customStyle="1" w:styleId="220">
    <w:name w:val="Основной текст + 22"/>
    <w:aliases w:val="5 pt4,Интервал -1 pt"/>
    <w:basedOn w:val="a1"/>
    <w:uiPriority w:val="99"/>
    <w:rsid w:val="00470270"/>
    <w:rPr>
      <w:color w:val="000000"/>
      <w:spacing w:val="-20"/>
      <w:w w:val="100"/>
      <w:position w:val="0"/>
      <w:sz w:val="45"/>
      <w:szCs w:val="45"/>
      <w:lang w:val="ru-RU"/>
    </w:rPr>
  </w:style>
  <w:style w:type="character" w:customStyle="1" w:styleId="a5">
    <w:name w:val="Подпись к таблице_"/>
    <w:basedOn w:val="DefaultParagraphFont"/>
    <w:link w:val="a6"/>
    <w:uiPriority w:val="99"/>
    <w:locked/>
    <w:rsid w:val="00470270"/>
    <w:rPr>
      <w:rFonts w:ascii="Times New Roman" w:hAnsi="Times New Roman" w:cs="Times New Roman"/>
      <w:sz w:val="23"/>
      <w:szCs w:val="23"/>
      <w:u w:val="none"/>
    </w:rPr>
  </w:style>
  <w:style w:type="character" w:customStyle="1" w:styleId="5">
    <w:name w:val="Основной текст + 5"/>
    <w:aliases w:val="5 pt3,Интервал 1 pt"/>
    <w:basedOn w:val="a1"/>
    <w:uiPriority w:val="99"/>
    <w:rsid w:val="00470270"/>
    <w:rPr>
      <w:color w:val="000000"/>
      <w:spacing w:val="20"/>
      <w:w w:val="100"/>
      <w:position w:val="0"/>
      <w:sz w:val="11"/>
      <w:szCs w:val="11"/>
      <w:lang w:val="ru-RU"/>
    </w:rPr>
  </w:style>
  <w:style w:type="character" w:customStyle="1" w:styleId="10pt">
    <w:name w:val="Основной текст + 10 pt"/>
    <w:basedOn w:val="a1"/>
    <w:uiPriority w:val="99"/>
    <w:rsid w:val="00470270"/>
    <w:rPr>
      <w:color w:val="000000"/>
      <w:spacing w:val="0"/>
      <w:w w:val="100"/>
      <w:position w:val="0"/>
      <w:sz w:val="20"/>
      <w:szCs w:val="20"/>
    </w:rPr>
  </w:style>
  <w:style w:type="character" w:customStyle="1" w:styleId="MSGothic">
    <w:name w:val="Колонтитул + MS Gothic"/>
    <w:aliases w:val="6 pt"/>
    <w:basedOn w:val="a2"/>
    <w:uiPriority w:val="99"/>
    <w:rsid w:val="00470270"/>
    <w:rPr>
      <w:rFonts w:ascii="MS Gothic" w:eastAsia="MS Gothic" w:hAnsi="MS Gothic" w:cs="MS Gothic"/>
      <w:color w:val="000000"/>
      <w:spacing w:val="0"/>
      <w:w w:val="100"/>
      <w:position w:val="0"/>
      <w:sz w:val="12"/>
      <w:szCs w:val="12"/>
    </w:rPr>
  </w:style>
  <w:style w:type="character" w:customStyle="1" w:styleId="CourierNew1">
    <w:name w:val="Основной текст + Courier New1"/>
    <w:aliases w:val="10 pt1"/>
    <w:basedOn w:val="a1"/>
    <w:uiPriority w:val="99"/>
    <w:rsid w:val="00470270"/>
    <w:rPr>
      <w:rFonts w:ascii="Courier New" w:eastAsia="Times New Roman" w:hAnsi="Courier New" w:cs="Courier New"/>
      <w:color w:val="000000"/>
      <w:spacing w:val="0"/>
      <w:w w:val="100"/>
      <w:position w:val="0"/>
      <w:sz w:val="20"/>
      <w:szCs w:val="20"/>
      <w:lang w:val="ru-RU"/>
    </w:rPr>
  </w:style>
  <w:style w:type="character" w:customStyle="1" w:styleId="24">
    <w:name w:val="Заголовок №2_"/>
    <w:basedOn w:val="DefaultParagraphFont"/>
    <w:link w:val="25"/>
    <w:uiPriority w:val="99"/>
    <w:locked/>
    <w:rsid w:val="00470270"/>
    <w:rPr>
      <w:rFonts w:ascii="Times New Roman" w:hAnsi="Times New Roman" w:cs="Times New Roman"/>
      <w:b/>
      <w:bCs/>
      <w:sz w:val="27"/>
      <w:szCs w:val="27"/>
      <w:u w:val="none"/>
    </w:rPr>
  </w:style>
  <w:style w:type="character" w:customStyle="1" w:styleId="14">
    <w:name w:val="Основной текст + Курсив1"/>
    <w:basedOn w:val="a1"/>
    <w:uiPriority w:val="99"/>
    <w:rsid w:val="00470270"/>
    <w:rPr>
      <w:i/>
      <w:iCs/>
      <w:color w:val="000000"/>
      <w:spacing w:val="0"/>
      <w:w w:val="100"/>
      <w:position w:val="0"/>
      <w:lang w:val="ru-RU"/>
    </w:rPr>
  </w:style>
  <w:style w:type="character" w:customStyle="1" w:styleId="131">
    <w:name w:val="Основной текст + 131"/>
    <w:aliases w:val="5 pt2"/>
    <w:basedOn w:val="a1"/>
    <w:uiPriority w:val="99"/>
    <w:rsid w:val="00470270"/>
    <w:rPr>
      <w:color w:val="000000"/>
      <w:spacing w:val="0"/>
      <w:w w:val="100"/>
      <w:position w:val="0"/>
      <w:sz w:val="27"/>
      <w:szCs w:val="27"/>
    </w:rPr>
  </w:style>
  <w:style w:type="character" w:customStyle="1" w:styleId="CordiaUPC1">
    <w:name w:val="Основной текст + CordiaUPC1"/>
    <w:aliases w:val="23,5 pt1"/>
    <w:basedOn w:val="a1"/>
    <w:uiPriority w:val="99"/>
    <w:rsid w:val="00470270"/>
    <w:rPr>
      <w:rFonts w:ascii="CordiaUPC" w:eastAsia="Times New Roman" w:hAnsi="CordiaUPC" w:cs="CordiaUPC"/>
      <w:color w:val="000000"/>
      <w:spacing w:val="0"/>
      <w:w w:val="100"/>
      <w:position w:val="0"/>
      <w:sz w:val="47"/>
      <w:szCs w:val="47"/>
    </w:rPr>
  </w:style>
  <w:style w:type="character" w:customStyle="1" w:styleId="1pt">
    <w:name w:val="Основной текст + Интервал 1 pt"/>
    <w:basedOn w:val="a1"/>
    <w:uiPriority w:val="99"/>
    <w:rsid w:val="00470270"/>
    <w:rPr>
      <w:color w:val="000000"/>
      <w:spacing w:val="30"/>
      <w:w w:val="100"/>
      <w:position w:val="0"/>
      <w:lang w:val="ru-RU"/>
    </w:rPr>
  </w:style>
  <w:style w:type="character" w:customStyle="1" w:styleId="33">
    <w:name w:val="Подпись к таблице (3)_"/>
    <w:basedOn w:val="DefaultParagraphFont"/>
    <w:link w:val="311"/>
    <w:uiPriority w:val="99"/>
    <w:locked/>
    <w:rsid w:val="00470270"/>
    <w:rPr>
      <w:rFonts w:ascii="Times New Roman" w:hAnsi="Times New Roman" w:cs="Times New Roman"/>
      <w:sz w:val="26"/>
      <w:szCs w:val="26"/>
      <w:u w:val="none"/>
    </w:rPr>
  </w:style>
  <w:style w:type="character" w:customStyle="1" w:styleId="34">
    <w:name w:val="Подпись к таблице (3)"/>
    <w:basedOn w:val="33"/>
    <w:uiPriority w:val="99"/>
    <w:rsid w:val="00470270"/>
    <w:rPr>
      <w:color w:val="000000"/>
      <w:spacing w:val="0"/>
      <w:w w:val="100"/>
      <w:position w:val="0"/>
      <w:u w:val="single"/>
      <w:lang w:val="ru-RU"/>
    </w:rPr>
  </w:style>
  <w:style w:type="character" w:customStyle="1" w:styleId="50">
    <w:name w:val="Основной текст (5)_"/>
    <w:basedOn w:val="DefaultParagraphFont"/>
    <w:link w:val="51"/>
    <w:uiPriority w:val="99"/>
    <w:locked/>
    <w:rsid w:val="00470270"/>
    <w:rPr>
      <w:rFonts w:ascii="Times New Roman" w:hAnsi="Times New Roman" w:cs="Times New Roman"/>
      <w:sz w:val="27"/>
      <w:szCs w:val="27"/>
      <w:u w:val="none"/>
    </w:rPr>
  </w:style>
  <w:style w:type="paragraph" w:customStyle="1" w:styleId="a0">
    <w:name w:val="Сноска"/>
    <w:basedOn w:val="Normal"/>
    <w:link w:val="a"/>
    <w:uiPriority w:val="99"/>
    <w:rsid w:val="00470270"/>
    <w:pPr>
      <w:shd w:val="clear" w:color="auto" w:fill="FFFFFF"/>
      <w:spacing w:line="254" w:lineRule="exact"/>
      <w:ind w:firstLine="540"/>
      <w:jc w:val="both"/>
    </w:pPr>
    <w:rPr>
      <w:rFonts w:ascii="Times New Roman" w:eastAsia="Times New Roman" w:hAnsi="Times New Roman" w:cs="Times New Roman"/>
      <w:sz w:val="22"/>
      <w:szCs w:val="22"/>
    </w:rPr>
  </w:style>
  <w:style w:type="paragraph" w:customStyle="1" w:styleId="20">
    <w:name w:val="Основной текст (2)"/>
    <w:basedOn w:val="Normal"/>
    <w:link w:val="2"/>
    <w:uiPriority w:val="99"/>
    <w:rsid w:val="00470270"/>
    <w:pPr>
      <w:shd w:val="clear" w:color="auto" w:fill="FFFFFF"/>
      <w:spacing w:after="60" w:line="557" w:lineRule="exact"/>
      <w:jc w:val="center"/>
    </w:pPr>
    <w:rPr>
      <w:rFonts w:ascii="Times New Roman" w:eastAsia="Times New Roman" w:hAnsi="Times New Roman" w:cs="Times New Roman"/>
      <w:b/>
      <w:bCs/>
      <w:sz w:val="31"/>
      <w:szCs w:val="31"/>
    </w:rPr>
  </w:style>
  <w:style w:type="paragraph" w:customStyle="1" w:styleId="10">
    <w:name w:val="Заголовок №1"/>
    <w:basedOn w:val="Normal"/>
    <w:link w:val="1"/>
    <w:uiPriority w:val="99"/>
    <w:rsid w:val="00470270"/>
    <w:pPr>
      <w:shd w:val="clear" w:color="auto" w:fill="FFFFFF"/>
      <w:spacing w:before="60" w:after="1020" w:line="240" w:lineRule="atLeast"/>
      <w:jc w:val="center"/>
      <w:outlineLvl w:val="0"/>
    </w:pPr>
    <w:rPr>
      <w:rFonts w:ascii="Times New Roman" w:eastAsia="Times New Roman" w:hAnsi="Times New Roman" w:cs="Times New Roman"/>
      <w:b/>
      <w:bCs/>
      <w:spacing w:val="110"/>
      <w:sz w:val="43"/>
      <w:szCs w:val="43"/>
    </w:rPr>
  </w:style>
  <w:style w:type="paragraph" w:customStyle="1" w:styleId="31">
    <w:name w:val="Основной текст (3)1"/>
    <w:basedOn w:val="Normal"/>
    <w:link w:val="3"/>
    <w:uiPriority w:val="99"/>
    <w:rsid w:val="00470270"/>
    <w:pPr>
      <w:shd w:val="clear" w:color="auto" w:fill="FFFFFF"/>
      <w:spacing w:before="1020" w:after="60" w:line="240" w:lineRule="atLeast"/>
    </w:pPr>
    <w:rPr>
      <w:rFonts w:ascii="Times New Roman" w:eastAsia="Times New Roman" w:hAnsi="Times New Roman" w:cs="Times New Roman"/>
      <w:i/>
      <w:iCs/>
      <w:sz w:val="26"/>
      <w:szCs w:val="26"/>
    </w:rPr>
  </w:style>
  <w:style w:type="paragraph" w:customStyle="1" w:styleId="21">
    <w:name w:val="Основной текст2"/>
    <w:basedOn w:val="Normal"/>
    <w:link w:val="a1"/>
    <w:uiPriority w:val="99"/>
    <w:rsid w:val="00470270"/>
    <w:pPr>
      <w:shd w:val="clear" w:color="auto" w:fill="FFFFFF"/>
      <w:spacing w:before="60" w:after="420" w:line="240" w:lineRule="atLeast"/>
      <w:ind w:hanging="500"/>
    </w:pPr>
    <w:rPr>
      <w:rFonts w:ascii="Times New Roman" w:eastAsia="Times New Roman" w:hAnsi="Times New Roman" w:cs="Times New Roman"/>
      <w:sz w:val="26"/>
      <w:szCs w:val="26"/>
    </w:rPr>
  </w:style>
  <w:style w:type="paragraph" w:customStyle="1" w:styleId="40">
    <w:name w:val="Основной текст (4)"/>
    <w:basedOn w:val="Normal"/>
    <w:link w:val="4"/>
    <w:uiPriority w:val="99"/>
    <w:rsid w:val="00470270"/>
    <w:pPr>
      <w:shd w:val="clear" w:color="auto" w:fill="FFFFFF"/>
      <w:spacing w:before="420" w:after="300" w:line="370" w:lineRule="exact"/>
      <w:jc w:val="center"/>
    </w:pPr>
    <w:rPr>
      <w:rFonts w:ascii="Times New Roman" w:eastAsia="Times New Roman" w:hAnsi="Times New Roman" w:cs="Times New Roman"/>
      <w:b/>
      <w:bCs/>
      <w:sz w:val="27"/>
      <w:szCs w:val="27"/>
    </w:rPr>
  </w:style>
  <w:style w:type="paragraph" w:customStyle="1" w:styleId="11">
    <w:name w:val="Колонтитул1"/>
    <w:basedOn w:val="Normal"/>
    <w:link w:val="a2"/>
    <w:uiPriority w:val="99"/>
    <w:rsid w:val="00470270"/>
    <w:pPr>
      <w:shd w:val="clear" w:color="auto" w:fill="FFFFFF"/>
      <w:spacing w:line="240" w:lineRule="atLeast"/>
    </w:pPr>
    <w:rPr>
      <w:rFonts w:ascii="Times New Roman" w:eastAsia="Times New Roman" w:hAnsi="Times New Roman" w:cs="Times New Roman"/>
      <w:sz w:val="27"/>
      <w:szCs w:val="27"/>
    </w:rPr>
  </w:style>
  <w:style w:type="paragraph" w:customStyle="1" w:styleId="23">
    <w:name w:val="Подпись к таблице (2)"/>
    <w:basedOn w:val="Normal"/>
    <w:link w:val="22"/>
    <w:uiPriority w:val="99"/>
    <w:rsid w:val="00470270"/>
    <w:pPr>
      <w:shd w:val="clear" w:color="auto" w:fill="FFFFFF"/>
      <w:spacing w:line="240" w:lineRule="atLeast"/>
    </w:pPr>
    <w:rPr>
      <w:rFonts w:ascii="Times New Roman" w:eastAsia="Times New Roman" w:hAnsi="Times New Roman" w:cs="Times New Roman"/>
      <w:b/>
      <w:bCs/>
      <w:sz w:val="27"/>
      <w:szCs w:val="27"/>
    </w:rPr>
  </w:style>
  <w:style w:type="paragraph" w:customStyle="1" w:styleId="a6">
    <w:name w:val="Подпись к таблице"/>
    <w:basedOn w:val="Normal"/>
    <w:link w:val="a5"/>
    <w:uiPriority w:val="99"/>
    <w:rsid w:val="00470270"/>
    <w:pPr>
      <w:shd w:val="clear" w:color="auto" w:fill="FFFFFF"/>
      <w:spacing w:line="245" w:lineRule="exact"/>
      <w:ind w:hanging="420"/>
    </w:pPr>
    <w:rPr>
      <w:rFonts w:ascii="Times New Roman" w:eastAsia="Times New Roman" w:hAnsi="Times New Roman" w:cs="Times New Roman"/>
      <w:sz w:val="23"/>
      <w:szCs w:val="23"/>
    </w:rPr>
  </w:style>
  <w:style w:type="paragraph" w:customStyle="1" w:styleId="25">
    <w:name w:val="Заголовок №2"/>
    <w:basedOn w:val="Normal"/>
    <w:link w:val="24"/>
    <w:uiPriority w:val="99"/>
    <w:rsid w:val="00470270"/>
    <w:pPr>
      <w:shd w:val="clear" w:color="auto" w:fill="FFFFFF"/>
      <w:spacing w:before="600" w:after="60" w:line="240" w:lineRule="atLeast"/>
      <w:jc w:val="center"/>
      <w:outlineLvl w:val="1"/>
    </w:pPr>
    <w:rPr>
      <w:rFonts w:ascii="Times New Roman" w:eastAsia="Times New Roman" w:hAnsi="Times New Roman" w:cs="Times New Roman"/>
      <w:b/>
      <w:bCs/>
      <w:sz w:val="27"/>
      <w:szCs w:val="27"/>
    </w:rPr>
  </w:style>
  <w:style w:type="paragraph" w:customStyle="1" w:styleId="311">
    <w:name w:val="Подпись к таблице (3)1"/>
    <w:basedOn w:val="Normal"/>
    <w:link w:val="33"/>
    <w:uiPriority w:val="99"/>
    <w:rsid w:val="00470270"/>
    <w:pPr>
      <w:shd w:val="clear" w:color="auto" w:fill="FFFFFF"/>
      <w:spacing w:line="336" w:lineRule="exact"/>
      <w:ind w:firstLine="600"/>
    </w:pPr>
    <w:rPr>
      <w:rFonts w:ascii="Times New Roman" w:eastAsia="Times New Roman" w:hAnsi="Times New Roman" w:cs="Times New Roman"/>
      <w:sz w:val="26"/>
      <w:szCs w:val="26"/>
    </w:rPr>
  </w:style>
  <w:style w:type="paragraph" w:customStyle="1" w:styleId="51">
    <w:name w:val="Основной текст (5)"/>
    <w:basedOn w:val="Normal"/>
    <w:link w:val="50"/>
    <w:uiPriority w:val="99"/>
    <w:rsid w:val="00470270"/>
    <w:pPr>
      <w:shd w:val="clear" w:color="auto" w:fill="FFFFFF"/>
      <w:spacing w:after="300" w:line="240" w:lineRule="atLeast"/>
    </w:pPr>
    <w:rPr>
      <w:rFonts w:ascii="Times New Roman" w:eastAsia="Times New Roman" w:hAnsi="Times New Roman" w:cs="Times New Roman"/>
      <w:sz w:val="27"/>
      <w:szCs w:val="27"/>
    </w:rPr>
  </w:style>
  <w:style w:type="paragraph" w:styleId="Header">
    <w:name w:val="header"/>
    <w:basedOn w:val="Normal"/>
    <w:link w:val="HeaderChar"/>
    <w:uiPriority w:val="99"/>
    <w:rsid w:val="00E677D1"/>
    <w:pPr>
      <w:tabs>
        <w:tab w:val="center" w:pos="4677"/>
        <w:tab w:val="right" w:pos="9355"/>
      </w:tabs>
    </w:pPr>
  </w:style>
  <w:style w:type="character" w:customStyle="1" w:styleId="HeaderChar">
    <w:name w:val="Header Char"/>
    <w:basedOn w:val="DefaultParagraphFont"/>
    <w:link w:val="Header"/>
    <w:uiPriority w:val="99"/>
    <w:locked/>
    <w:rsid w:val="00E677D1"/>
    <w:rPr>
      <w:rFonts w:cs="Times New Roman"/>
      <w:color w:val="000000"/>
    </w:rPr>
  </w:style>
  <w:style w:type="paragraph" w:styleId="Footer">
    <w:name w:val="footer"/>
    <w:basedOn w:val="Normal"/>
    <w:link w:val="FooterChar"/>
    <w:uiPriority w:val="99"/>
    <w:rsid w:val="00E677D1"/>
    <w:pPr>
      <w:tabs>
        <w:tab w:val="center" w:pos="4677"/>
        <w:tab w:val="right" w:pos="9355"/>
      </w:tabs>
    </w:pPr>
  </w:style>
  <w:style w:type="character" w:customStyle="1" w:styleId="FooterChar">
    <w:name w:val="Footer Char"/>
    <w:basedOn w:val="DefaultParagraphFont"/>
    <w:link w:val="Footer"/>
    <w:uiPriority w:val="99"/>
    <w:locked/>
    <w:rsid w:val="00E677D1"/>
    <w:rPr>
      <w:rFonts w:cs="Times New Roman"/>
      <w:color w:val="000000"/>
    </w:rPr>
  </w:style>
  <w:style w:type="paragraph" w:styleId="BalloonText">
    <w:name w:val="Balloon Text"/>
    <w:basedOn w:val="Normal"/>
    <w:link w:val="BalloonTextChar"/>
    <w:uiPriority w:val="99"/>
    <w:semiHidden/>
    <w:rsid w:val="00C6175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61756"/>
    <w:rPr>
      <w:rFonts w:ascii="Segoe UI" w:hAnsi="Segoe UI" w:cs="Segoe UI"/>
      <w:color w:val="000000"/>
      <w:sz w:val="18"/>
      <w:szCs w:val="18"/>
    </w:rPr>
  </w:style>
  <w:style w:type="paragraph" w:styleId="ListParagraph">
    <w:name w:val="List Paragraph"/>
    <w:basedOn w:val="Normal"/>
    <w:uiPriority w:val="99"/>
    <w:qFormat/>
    <w:rsid w:val="00A8670C"/>
    <w:pPr>
      <w:ind w:left="720"/>
      <w:contextualSpacing/>
    </w:pPr>
  </w:style>
  <w:style w:type="character" w:styleId="FollowedHyperlink">
    <w:name w:val="FollowedHyperlink"/>
    <w:basedOn w:val="DefaultParagraphFont"/>
    <w:uiPriority w:val="99"/>
    <w:semiHidden/>
    <w:rsid w:val="00B655E9"/>
    <w:rPr>
      <w:rFonts w:cs="Times New Roman"/>
      <w:color w:val="954F72"/>
      <w:u w:val="single"/>
    </w:rPr>
  </w:style>
  <w:style w:type="paragraph" w:customStyle="1" w:styleId="font5">
    <w:name w:val="font5"/>
    <w:basedOn w:val="Normal"/>
    <w:uiPriority w:val="99"/>
    <w:rsid w:val="00B655E9"/>
    <w:pPr>
      <w:widowControl/>
      <w:spacing w:before="100" w:beforeAutospacing="1" w:after="100" w:afterAutospacing="1"/>
    </w:pPr>
    <w:rPr>
      <w:rFonts w:ascii="Times New Roman" w:eastAsia="Times New Roman" w:hAnsi="Times New Roman" w:cs="Times New Roman"/>
      <w:b/>
      <w:bCs/>
      <w:color w:val="auto"/>
    </w:rPr>
  </w:style>
  <w:style w:type="paragraph" w:customStyle="1" w:styleId="font6">
    <w:name w:val="font6"/>
    <w:basedOn w:val="Normal"/>
    <w:uiPriority w:val="99"/>
    <w:rsid w:val="00B655E9"/>
    <w:pPr>
      <w:widowControl/>
      <w:spacing w:before="100" w:beforeAutospacing="1" w:after="100" w:afterAutospacing="1"/>
    </w:pPr>
    <w:rPr>
      <w:rFonts w:ascii="Times New Roman" w:eastAsia="Times New Roman" w:hAnsi="Times New Roman" w:cs="Times New Roman"/>
      <w:color w:val="auto"/>
    </w:rPr>
  </w:style>
  <w:style w:type="paragraph" w:customStyle="1" w:styleId="xl63">
    <w:name w:val="xl63"/>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rPr>
  </w:style>
  <w:style w:type="paragraph" w:customStyle="1" w:styleId="xl64">
    <w:name w:val="xl64"/>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65">
    <w:name w:val="xl65"/>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2"/>
      <w:szCs w:val="22"/>
    </w:rPr>
  </w:style>
  <w:style w:type="paragraph" w:customStyle="1" w:styleId="xl66">
    <w:name w:val="xl66"/>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2"/>
      <w:szCs w:val="22"/>
    </w:rPr>
  </w:style>
  <w:style w:type="paragraph" w:customStyle="1" w:styleId="xl67">
    <w:name w:val="xl67"/>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2"/>
      <w:szCs w:val="22"/>
    </w:rPr>
  </w:style>
  <w:style w:type="paragraph" w:customStyle="1" w:styleId="xl68">
    <w:name w:val="xl68"/>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2"/>
      <w:szCs w:val="22"/>
    </w:rPr>
  </w:style>
  <w:style w:type="paragraph" w:customStyle="1" w:styleId="xl69">
    <w:name w:val="xl69"/>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70">
    <w:name w:val="xl70"/>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1">
    <w:name w:val="xl71"/>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2">
    <w:name w:val="xl72"/>
    <w:basedOn w:val="Normal"/>
    <w:uiPriority w:val="99"/>
    <w:rsid w:val="00B655E9"/>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73">
    <w:name w:val="xl73"/>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4">
    <w:name w:val="xl74"/>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2"/>
      <w:szCs w:val="22"/>
    </w:rPr>
  </w:style>
  <w:style w:type="paragraph" w:customStyle="1" w:styleId="xl75">
    <w:name w:val="xl75"/>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2"/>
      <w:szCs w:val="22"/>
    </w:rPr>
  </w:style>
  <w:style w:type="paragraph" w:customStyle="1" w:styleId="xl76">
    <w:name w:val="xl76"/>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2"/>
      <w:szCs w:val="22"/>
    </w:rPr>
  </w:style>
  <w:style w:type="paragraph" w:customStyle="1" w:styleId="xl77">
    <w:name w:val="xl77"/>
    <w:basedOn w:val="Normal"/>
    <w:uiPriority w:val="99"/>
    <w:rsid w:val="00B655E9"/>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sz w:val="22"/>
      <w:szCs w:val="22"/>
    </w:rPr>
  </w:style>
  <w:style w:type="paragraph" w:customStyle="1" w:styleId="xl78">
    <w:name w:val="xl78"/>
    <w:basedOn w:val="Normal"/>
    <w:uiPriority w:val="99"/>
    <w:rsid w:val="00B655E9"/>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sz w:val="22"/>
      <w:szCs w:val="22"/>
    </w:rPr>
  </w:style>
  <w:style w:type="paragraph" w:customStyle="1" w:styleId="xl79">
    <w:name w:val="xl79"/>
    <w:basedOn w:val="Normal"/>
    <w:uiPriority w:val="99"/>
    <w:rsid w:val="00B655E9"/>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sz w:val="22"/>
      <w:szCs w:val="22"/>
    </w:rPr>
  </w:style>
  <w:style w:type="paragraph" w:customStyle="1" w:styleId="xl80">
    <w:name w:val="xl80"/>
    <w:basedOn w:val="Normal"/>
    <w:uiPriority w:val="99"/>
    <w:rsid w:val="00B655E9"/>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sz w:val="22"/>
      <w:szCs w:val="22"/>
    </w:rPr>
  </w:style>
  <w:style w:type="paragraph" w:customStyle="1" w:styleId="xl81">
    <w:name w:val="xl81"/>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22"/>
      <w:szCs w:val="22"/>
    </w:rPr>
  </w:style>
  <w:style w:type="paragraph" w:customStyle="1" w:styleId="xl82">
    <w:name w:val="xl82"/>
    <w:basedOn w:val="Normal"/>
    <w:uiPriority w:val="99"/>
    <w:rsid w:val="00B655E9"/>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color w:val="auto"/>
      <w:sz w:val="22"/>
      <w:szCs w:val="22"/>
    </w:rPr>
  </w:style>
  <w:style w:type="paragraph" w:customStyle="1" w:styleId="xl83">
    <w:name w:val="xl83"/>
    <w:basedOn w:val="Normal"/>
    <w:uiPriority w:val="99"/>
    <w:rsid w:val="00B655E9"/>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sz w:val="22"/>
      <w:szCs w:val="22"/>
    </w:rPr>
  </w:style>
  <w:style w:type="paragraph" w:customStyle="1" w:styleId="xl84">
    <w:name w:val="xl84"/>
    <w:basedOn w:val="Normal"/>
    <w:uiPriority w:val="99"/>
    <w:rsid w:val="00B655E9"/>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sz w:val="22"/>
      <w:szCs w:val="22"/>
    </w:rPr>
  </w:style>
  <w:style w:type="paragraph" w:customStyle="1" w:styleId="xl85">
    <w:name w:val="xl85"/>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2"/>
      <w:szCs w:val="22"/>
    </w:rPr>
  </w:style>
  <w:style w:type="paragraph" w:customStyle="1" w:styleId="xl86">
    <w:name w:val="xl86"/>
    <w:basedOn w:val="Normal"/>
    <w:uiPriority w:val="99"/>
    <w:rsid w:val="00B655E9"/>
    <w:pPr>
      <w:widowControl/>
      <w:spacing w:before="100" w:beforeAutospacing="1" w:after="100" w:afterAutospacing="1"/>
      <w:textAlignment w:val="center"/>
    </w:pPr>
    <w:rPr>
      <w:rFonts w:ascii="Times New Roman" w:eastAsia="Times New Roman" w:hAnsi="Times New Roman" w:cs="Times New Roman"/>
    </w:rPr>
  </w:style>
  <w:style w:type="paragraph" w:customStyle="1" w:styleId="xl87">
    <w:name w:val="xl87"/>
    <w:basedOn w:val="Normal"/>
    <w:uiPriority w:val="99"/>
    <w:rsid w:val="00B655E9"/>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sz w:val="22"/>
      <w:szCs w:val="22"/>
    </w:rPr>
  </w:style>
  <w:style w:type="paragraph" w:customStyle="1" w:styleId="xl88">
    <w:name w:val="xl88"/>
    <w:basedOn w:val="Normal"/>
    <w:uiPriority w:val="99"/>
    <w:rsid w:val="00B655E9"/>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sz w:val="22"/>
      <w:szCs w:val="22"/>
    </w:rPr>
  </w:style>
  <w:style w:type="paragraph" w:customStyle="1" w:styleId="xl89">
    <w:name w:val="xl89"/>
    <w:basedOn w:val="Normal"/>
    <w:uiPriority w:val="99"/>
    <w:rsid w:val="00B655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2"/>
      <w:szCs w:val="22"/>
    </w:rPr>
  </w:style>
  <w:style w:type="paragraph" w:customStyle="1" w:styleId="xl90">
    <w:name w:val="xl90"/>
    <w:basedOn w:val="Normal"/>
    <w:uiPriority w:val="99"/>
    <w:rsid w:val="00B655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2"/>
      <w:szCs w:val="22"/>
    </w:rPr>
  </w:style>
  <w:style w:type="paragraph" w:customStyle="1" w:styleId="xl91">
    <w:name w:val="xl91"/>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92">
    <w:name w:val="xl92"/>
    <w:basedOn w:val="Normal"/>
    <w:uiPriority w:val="99"/>
    <w:rsid w:val="00B655E9"/>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93">
    <w:name w:val="xl93"/>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auto"/>
      <w:sz w:val="22"/>
      <w:szCs w:val="22"/>
    </w:rPr>
  </w:style>
  <w:style w:type="paragraph" w:customStyle="1" w:styleId="xl94">
    <w:name w:val="xl94"/>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auto"/>
      <w:sz w:val="22"/>
      <w:szCs w:val="22"/>
    </w:rPr>
  </w:style>
  <w:style w:type="paragraph" w:customStyle="1" w:styleId="xl95">
    <w:name w:val="xl95"/>
    <w:basedOn w:val="Normal"/>
    <w:uiPriority w:val="99"/>
    <w:rsid w:val="00B655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2"/>
      <w:szCs w:val="22"/>
    </w:rPr>
  </w:style>
  <w:style w:type="paragraph" w:customStyle="1" w:styleId="xl96">
    <w:name w:val="xl96"/>
    <w:basedOn w:val="Normal"/>
    <w:uiPriority w:val="99"/>
    <w:rsid w:val="00B655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sz w:val="22"/>
      <w:szCs w:val="22"/>
    </w:rPr>
  </w:style>
  <w:style w:type="paragraph" w:customStyle="1" w:styleId="xl97">
    <w:name w:val="xl97"/>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2"/>
      <w:szCs w:val="22"/>
    </w:rPr>
  </w:style>
  <w:style w:type="paragraph" w:customStyle="1" w:styleId="xl98">
    <w:name w:val="xl98"/>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auto"/>
      <w:sz w:val="22"/>
      <w:szCs w:val="22"/>
    </w:rPr>
  </w:style>
  <w:style w:type="paragraph" w:customStyle="1" w:styleId="xl99">
    <w:name w:val="xl99"/>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2"/>
      <w:szCs w:val="22"/>
    </w:rPr>
  </w:style>
  <w:style w:type="paragraph" w:customStyle="1" w:styleId="xl100">
    <w:name w:val="xl100"/>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22"/>
      <w:szCs w:val="22"/>
    </w:rPr>
  </w:style>
  <w:style w:type="paragraph" w:customStyle="1" w:styleId="xl101">
    <w:name w:val="xl101"/>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2"/>
      <w:szCs w:val="22"/>
    </w:rPr>
  </w:style>
  <w:style w:type="paragraph" w:customStyle="1" w:styleId="xl102">
    <w:name w:val="xl102"/>
    <w:basedOn w:val="Normal"/>
    <w:uiPriority w:val="99"/>
    <w:rsid w:val="00B655E9"/>
    <w:pPr>
      <w:widowControl/>
      <w:spacing w:before="100" w:beforeAutospacing="1" w:after="100" w:afterAutospacing="1"/>
    </w:pPr>
    <w:rPr>
      <w:rFonts w:ascii="Times New Roman" w:eastAsia="Times New Roman" w:hAnsi="Times New Roman" w:cs="Times New Roman"/>
      <w:color w:val="auto"/>
    </w:rPr>
  </w:style>
  <w:style w:type="paragraph" w:customStyle="1" w:styleId="xl103">
    <w:name w:val="xl103"/>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2"/>
      <w:szCs w:val="22"/>
    </w:rPr>
  </w:style>
  <w:style w:type="paragraph" w:customStyle="1" w:styleId="xl104">
    <w:name w:val="xl104"/>
    <w:basedOn w:val="Normal"/>
    <w:uiPriority w:val="99"/>
    <w:rsid w:val="00B655E9"/>
    <w:pPr>
      <w:widowControl/>
      <w:spacing w:before="100" w:beforeAutospacing="1" w:after="100" w:afterAutospacing="1"/>
    </w:pPr>
    <w:rPr>
      <w:rFonts w:ascii="Times New Roman" w:eastAsia="Times New Roman" w:hAnsi="Times New Roman" w:cs="Times New Roman"/>
      <w:color w:val="auto"/>
    </w:rPr>
  </w:style>
  <w:style w:type="paragraph" w:customStyle="1" w:styleId="xl105">
    <w:name w:val="xl105"/>
    <w:basedOn w:val="Normal"/>
    <w:uiPriority w:val="99"/>
    <w:rsid w:val="00B655E9"/>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sz w:val="22"/>
      <w:szCs w:val="22"/>
    </w:rPr>
  </w:style>
  <w:style w:type="paragraph" w:customStyle="1" w:styleId="xl106">
    <w:name w:val="xl106"/>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2"/>
      <w:szCs w:val="22"/>
    </w:rPr>
  </w:style>
  <w:style w:type="paragraph" w:customStyle="1" w:styleId="xl107">
    <w:name w:val="xl107"/>
    <w:basedOn w:val="Normal"/>
    <w:uiPriority w:val="99"/>
    <w:rsid w:val="00B655E9"/>
    <w:pPr>
      <w:widowControl/>
      <w:spacing w:before="100" w:beforeAutospacing="1" w:after="100" w:afterAutospacing="1"/>
    </w:pPr>
    <w:rPr>
      <w:rFonts w:ascii="Times New Roman" w:eastAsia="Times New Roman" w:hAnsi="Times New Roman" w:cs="Times New Roman"/>
      <w:color w:val="auto"/>
    </w:rPr>
  </w:style>
  <w:style w:type="paragraph" w:customStyle="1" w:styleId="xl108">
    <w:name w:val="xl108"/>
    <w:basedOn w:val="Normal"/>
    <w:uiPriority w:val="99"/>
    <w:rsid w:val="00B655E9"/>
    <w:pPr>
      <w:widowControl/>
      <w:spacing w:before="100" w:beforeAutospacing="1" w:after="100" w:afterAutospacing="1"/>
    </w:pPr>
    <w:rPr>
      <w:rFonts w:ascii="Times New Roman" w:eastAsia="Times New Roman" w:hAnsi="Times New Roman" w:cs="Times New Roman"/>
      <w:b/>
      <w:bCs/>
      <w:color w:val="auto"/>
    </w:rPr>
  </w:style>
  <w:style w:type="paragraph" w:customStyle="1" w:styleId="xl109">
    <w:name w:val="xl109"/>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auto"/>
    </w:rPr>
  </w:style>
  <w:style w:type="paragraph" w:customStyle="1" w:styleId="xl110">
    <w:name w:val="xl110"/>
    <w:basedOn w:val="Normal"/>
    <w:uiPriority w:val="99"/>
    <w:rsid w:val="00B655E9"/>
    <w:pPr>
      <w:widowControl/>
      <w:spacing w:before="100" w:beforeAutospacing="1" w:after="100" w:afterAutospacing="1"/>
    </w:pPr>
    <w:rPr>
      <w:rFonts w:ascii="Times New Roman" w:eastAsia="Times New Roman" w:hAnsi="Times New Roman" w:cs="Times New Roman"/>
      <w:b/>
      <w:bCs/>
      <w:color w:val="auto"/>
    </w:rPr>
  </w:style>
  <w:style w:type="paragraph" w:customStyle="1" w:styleId="xl111">
    <w:name w:val="xl111"/>
    <w:basedOn w:val="Normal"/>
    <w:uiPriority w:val="99"/>
    <w:rsid w:val="00B655E9"/>
    <w:pPr>
      <w:widowControl/>
      <w:spacing w:before="100" w:beforeAutospacing="1" w:after="100" w:afterAutospacing="1"/>
    </w:pPr>
    <w:rPr>
      <w:rFonts w:ascii="Times New Roman" w:eastAsia="Times New Roman" w:hAnsi="Times New Roman" w:cs="Times New Roman"/>
      <w:color w:val="auto"/>
    </w:rPr>
  </w:style>
  <w:style w:type="paragraph" w:customStyle="1" w:styleId="xl112">
    <w:name w:val="xl112"/>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auto"/>
    </w:rPr>
  </w:style>
  <w:style w:type="paragraph" w:customStyle="1" w:styleId="xl113">
    <w:name w:val="xl113"/>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2"/>
      <w:szCs w:val="22"/>
    </w:rPr>
  </w:style>
  <w:style w:type="paragraph" w:customStyle="1" w:styleId="xl114">
    <w:name w:val="xl114"/>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2"/>
      <w:szCs w:val="22"/>
    </w:rPr>
  </w:style>
  <w:style w:type="paragraph" w:customStyle="1" w:styleId="xl115">
    <w:name w:val="xl115"/>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sz w:val="22"/>
      <w:szCs w:val="22"/>
    </w:rPr>
  </w:style>
  <w:style w:type="paragraph" w:customStyle="1" w:styleId="xl116">
    <w:name w:val="xl116"/>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2"/>
      <w:szCs w:val="22"/>
    </w:rPr>
  </w:style>
  <w:style w:type="paragraph" w:customStyle="1" w:styleId="xl117">
    <w:name w:val="xl117"/>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rPr>
  </w:style>
  <w:style w:type="paragraph" w:customStyle="1" w:styleId="xl118">
    <w:name w:val="xl118"/>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119">
    <w:name w:val="xl119"/>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120">
    <w:name w:val="xl120"/>
    <w:basedOn w:val="Normal"/>
    <w:uiPriority w:val="99"/>
    <w:rsid w:val="00B655E9"/>
    <w:pPr>
      <w:widowControl/>
      <w:spacing w:before="100" w:beforeAutospacing="1" w:after="100" w:afterAutospacing="1"/>
    </w:pPr>
    <w:rPr>
      <w:rFonts w:ascii="Times New Roman" w:eastAsia="Times New Roman" w:hAnsi="Times New Roman" w:cs="Times New Roman"/>
      <w:color w:val="FF0000"/>
    </w:rPr>
  </w:style>
  <w:style w:type="paragraph" w:customStyle="1" w:styleId="xl121">
    <w:name w:val="xl121"/>
    <w:basedOn w:val="Normal"/>
    <w:uiPriority w:val="99"/>
    <w:rsid w:val="00B655E9"/>
    <w:pPr>
      <w:widowControl/>
      <w:spacing w:before="100" w:beforeAutospacing="1" w:after="100" w:afterAutospacing="1"/>
    </w:pPr>
    <w:rPr>
      <w:rFonts w:ascii="Arial" w:eastAsia="Times New Roman" w:hAnsi="Arial" w:cs="Arial"/>
      <w:color w:val="FF0000"/>
    </w:rPr>
  </w:style>
  <w:style w:type="paragraph" w:customStyle="1" w:styleId="xl122">
    <w:name w:val="xl122"/>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22"/>
      <w:szCs w:val="22"/>
    </w:rPr>
  </w:style>
  <w:style w:type="paragraph" w:customStyle="1" w:styleId="xl123">
    <w:name w:val="xl123"/>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FF0000"/>
      <w:sz w:val="22"/>
      <w:szCs w:val="22"/>
    </w:rPr>
  </w:style>
  <w:style w:type="paragraph" w:customStyle="1" w:styleId="xl124">
    <w:name w:val="xl124"/>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FF0000"/>
      <w:sz w:val="22"/>
      <w:szCs w:val="22"/>
    </w:rPr>
  </w:style>
  <w:style w:type="paragraph" w:customStyle="1" w:styleId="xl125">
    <w:name w:val="xl125"/>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FF0000"/>
      <w:sz w:val="22"/>
      <w:szCs w:val="22"/>
    </w:rPr>
  </w:style>
  <w:style w:type="paragraph" w:customStyle="1" w:styleId="xl126">
    <w:name w:val="xl126"/>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FF0000"/>
      <w:sz w:val="22"/>
      <w:szCs w:val="22"/>
    </w:rPr>
  </w:style>
  <w:style w:type="paragraph" w:customStyle="1" w:styleId="xl127">
    <w:name w:val="xl127"/>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FF0000"/>
      <w:sz w:val="22"/>
      <w:szCs w:val="22"/>
    </w:rPr>
  </w:style>
  <w:style w:type="paragraph" w:customStyle="1" w:styleId="xl128">
    <w:name w:val="xl128"/>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FF0000"/>
      <w:sz w:val="22"/>
      <w:szCs w:val="22"/>
    </w:rPr>
  </w:style>
  <w:style w:type="paragraph" w:customStyle="1" w:styleId="xl129">
    <w:name w:val="xl129"/>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FF0000"/>
      <w:sz w:val="22"/>
      <w:szCs w:val="22"/>
    </w:rPr>
  </w:style>
  <w:style w:type="paragraph" w:customStyle="1" w:styleId="xl130">
    <w:name w:val="xl130"/>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FF0000"/>
      <w:sz w:val="22"/>
      <w:szCs w:val="22"/>
    </w:rPr>
  </w:style>
  <w:style w:type="paragraph" w:customStyle="1" w:styleId="xl131">
    <w:name w:val="xl131"/>
    <w:basedOn w:val="Normal"/>
    <w:uiPriority w:val="99"/>
    <w:rsid w:val="00B655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auto"/>
      <w:sz w:val="22"/>
      <w:szCs w:val="22"/>
    </w:rPr>
  </w:style>
  <w:style w:type="paragraph" w:customStyle="1" w:styleId="xl132">
    <w:name w:val="xl132"/>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auto"/>
      <w:sz w:val="22"/>
      <w:szCs w:val="22"/>
    </w:rPr>
  </w:style>
  <w:style w:type="paragraph" w:customStyle="1" w:styleId="xl133">
    <w:name w:val="xl133"/>
    <w:basedOn w:val="Normal"/>
    <w:uiPriority w:val="99"/>
    <w:rsid w:val="00B655E9"/>
    <w:pPr>
      <w:widowControl/>
      <w:spacing w:before="100" w:beforeAutospacing="1" w:after="100" w:afterAutospacing="1"/>
    </w:pPr>
    <w:rPr>
      <w:rFonts w:ascii="Times New Roman" w:eastAsia="Times New Roman" w:hAnsi="Times New Roman" w:cs="Times New Roman"/>
      <w:b/>
      <w:bCs/>
      <w:color w:val="auto"/>
    </w:rPr>
  </w:style>
  <w:style w:type="paragraph" w:customStyle="1" w:styleId="xl134">
    <w:name w:val="xl134"/>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2"/>
      <w:szCs w:val="22"/>
    </w:rPr>
  </w:style>
  <w:style w:type="paragraph" w:customStyle="1" w:styleId="xl135">
    <w:name w:val="xl135"/>
    <w:basedOn w:val="Normal"/>
    <w:uiPriority w:val="99"/>
    <w:rsid w:val="00B655E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2"/>
      <w:szCs w:val="22"/>
    </w:rPr>
  </w:style>
  <w:style w:type="paragraph" w:customStyle="1" w:styleId="xl136">
    <w:name w:val="xl136"/>
    <w:basedOn w:val="Normal"/>
    <w:uiPriority w:val="99"/>
    <w:rsid w:val="00B655E9"/>
    <w:pPr>
      <w:widowControl/>
      <w:spacing w:before="100" w:beforeAutospacing="1" w:after="100" w:afterAutospacing="1"/>
      <w:jc w:val="center"/>
    </w:pPr>
    <w:rPr>
      <w:rFonts w:ascii="Times New Roman" w:eastAsia="Times New Roman" w:hAnsi="Times New Roman" w:cs="Times New Roman"/>
      <w:b/>
      <w:bCs/>
      <w:color w:val="auto"/>
    </w:rPr>
  </w:style>
  <w:style w:type="paragraph" w:customStyle="1" w:styleId="xl137">
    <w:name w:val="xl137"/>
    <w:basedOn w:val="Normal"/>
    <w:uiPriority w:val="99"/>
    <w:rsid w:val="00E00692"/>
    <w:pPr>
      <w:widowControl/>
      <w:spacing w:before="100" w:beforeAutospacing="1" w:after="100" w:afterAutospacing="1"/>
      <w:jc w:val="center"/>
    </w:pPr>
    <w:rPr>
      <w:rFonts w:ascii="Times New Roman" w:eastAsia="Times New Roman" w:hAnsi="Times New Roman" w:cs="Times New Roman"/>
      <w:b/>
      <w:bCs/>
      <w:color w:val="auto"/>
    </w:rPr>
  </w:style>
  <w:style w:type="paragraph" w:customStyle="1" w:styleId="xl138">
    <w:name w:val="xl138"/>
    <w:basedOn w:val="Normal"/>
    <w:uiPriority w:val="99"/>
    <w:rsid w:val="00E00692"/>
    <w:pPr>
      <w:widowControl/>
      <w:spacing w:before="100" w:beforeAutospacing="1" w:after="100" w:afterAutospacing="1"/>
    </w:pPr>
    <w:rPr>
      <w:rFonts w:ascii="Times New Roman" w:eastAsia="Times New Roman" w:hAnsi="Times New Roman" w:cs="Times New Roman"/>
      <w:b/>
      <w:bCs/>
      <w:color w:val="auto"/>
    </w:rPr>
  </w:style>
  <w:style w:type="paragraph" w:customStyle="1" w:styleId="xl139">
    <w:name w:val="xl139"/>
    <w:basedOn w:val="Normal"/>
    <w:uiPriority w:val="99"/>
    <w:rsid w:val="00E006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2"/>
      <w:szCs w:val="22"/>
    </w:rPr>
  </w:style>
  <w:style w:type="paragraph" w:customStyle="1" w:styleId="xl140">
    <w:name w:val="xl140"/>
    <w:basedOn w:val="Normal"/>
    <w:uiPriority w:val="99"/>
    <w:rsid w:val="00E006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319845637">
      <w:marLeft w:val="0"/>
      <w:marRight w:val="0"/>
      <w:marTop w:val="0"/>
      <w:marBottom w:val="0"/>
      <w:divBdr>
        <w:top w:val="none" w:sz="0" w:space="0" w:color="auto"/>
        <w:left w:val="none" w:sz="0" w:space="0" w:color="auto"/>
        <w:bottom w:val="none" w:sz="0" w:space="0" w:color="auto"/>
        <w:right w:val="none" w:sz="0" w:space="0" w:color="auto"/>
      </w:divBdr>
      <w:divsChild>
        <w:div w:id="1319845634">
          <w:marLeft w:val="0"/>
          <w:marRight w:val="0"/>
          <w:marTop w:val="0"/>
          <w:marBottom w:val="0"/>
          <w:divBdr>
            <w:top w:val="none" w:sz="0" w:space="0" w:color="auto"/>
            <w:left w:val="none" w:sz="0" w:space="0" w:color="auto"/>
            <w:bottom w:val="none" w:sz="0" w:space="0" w:color="auto"/>
            <w:right w:val="none" w:sz="0" w:space="0" w:color="auto"/>
          </w:divBdr>
          <w:divsChild>
            <w:div w:id="1319845636">
              <w:marLeft w:val="0"/>
              <w:marRight w:val="0"/>
              <w:marTop w:val="0"/>
              <w:marBottom w:val="0"/>
              <w:divBdr>
                <w:top w:val="none" w:sz="0" w:space="0" w:color="auto"/>
                <w:left w:val="none" w:sz="0" w:space="0" w:color="auto"/>
                <w:bottom w:val="none" w:sz="0" w:space="0" w:color="auto"/>
                <w:right w:val="none" w:sz="0" w:space="0" w:color="auto"/>
              </w:divBdr>
              <w:divsChild>
                <w:div w:id="1319845635">
                  <w:marLeft w:val="0"/>
                  <w:marRight w:val="0"/>
                  <w:marTop w:val="0"/>
                  <w:marBottom w:val="0"/>
                  <w:divBdr>
                    <w:top w:val="none" w:sz="0" w:space="0" w:color="auto"/>
                    <w:left w:val="none" w:sz="0" w:space="0" w:color="auto"/>
                    <w:bottom w:val="none" w:sz="0" w:space="0" w:color="auto"/>
                    <w:right w:val="none" w:sz="0" w:space="0" w:color="auto"/>
                  </w:divBdr>
                </w:div>
                <w:div w:id="1319845640">
                  <w:marLeft w:val="0"/>
                  <w:marRight w:val="0"/>
                  <w:marTop w:val="0"/>
                  <w:marBottom w:val="0"/>
                  <w:divBdr>
                    <w:top w:val="none" w:sz="0" w:space="0" w:color="auto"/>
                    <w:left w:val="none" w:sz="0" w:space="0" w:color="auto"/>
                    <w:bottom w:val="none" w:sz="0" w:space="0" w:color="auto"/>
                    <w:right w:val="none" w:sz="0" w:space="0" w:color="auto"/>
                  </w:divBdr>
                  <w:divsChild>
                    <w:div w:id="13198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845638">
      <w:marLeft w:val="0"/>
      <w:marRight w:val="0"/>
      <w:marTop w:val="0"/>
      <w:marBottom w:val="0"/>
      <w:divBdr>
        <w:top w:val="none" w:sz="0" w:space="0" w:color="auto"/>
        <w:left w:val="none" w:sz="0" w:space="0" w:color="auto"/>
        <w:bottom w:val="none" w:sz="0" w:space="0" w:color="auto"/>
        <w:right w:val="none" w:sz="0" w:space="0" w:color="auto"/>
      </w:divBdr>
    </w:div>
    <w:div w:id="1319845641">
      <w:marLeft w:val="0"/>
      <w:marRight w:val="0"/>
      <w:marTop w:val="0"/>
      <w:marBottom w:val="0"/>
      <w:divBdr>
        <w:top w:val="none" w:sz="0" w:space="0" w:color="auto"/>
        <w:left w:val="none" w:sz="0" w:space="0" w:color="auto"/>
        <w:bottom w:val="none" w:sz="0" w:space="0" w:color="auto"/>
        <w:right w:val="none" w:sz="0" w:space="0" w:color="auto"/>
      </w:divBdr>
    </w:div>
    <w:div w:id="13198456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3255</TotalTime>
  <Pages>67</Pages>
  <Words>17078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User</cp:lastModifiedBy>
  <cp:revision>315</cp:revision>
  <cp:lastPrinted>2014-10-09T09:13:00Z</cp:lastPrinted>
  <dcterms:created xsi:type="dcterms:W3CDTF">2014-09-11T17:40:00Z</dcterms:created>
  <dcterms:modified xsi:type="dcterms:W3CDTF">2014-10-15T05:17:00Z</dcterms:modified>
</cp:coreProperties>
</file>